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AD3A" w14:textId="77777777" w:rsidR="00A13FFE" w:rsidRPr="00A13FFE" w:rsidRDefault="00A13FFE" w:rsidP="00A13FFE">
      <w:pPr>
        <w:spacing w:after="0" w:line="240" w:lineRule="auto"/>
        <w:ind w:left="5387"/>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t>Додаток 1</w:t>
      </w:r>
    </w:p>
    <w:p w14:paraId="4C1C432A" w14:textId="77777777" w:rsidR="00A13FFE" w:rsidRPr="00A13FFE" w:rsidRDefault="00A13FFE" w:rsidP="00A13FFE">
      <w:pPr>
        <w:spacing w:after="0" w:line="240" w:lineRule="auto"/>
        <w:ind w:left="5387"/>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t>до розпорядження міського голови</w:t>
      </w:r>
    </w:p>
    <w:p w14:paraId="73498BD4" w14:textId="77777777" w:rsidR="00A13FFE" w:rsidRPr="00A13FFE" w:rsidRDefault="00A13FFE" w:rsidP="00A13FFE">
      <w:pPr>
        <w:spacing w:after="0" w:line="276" w:lineRule="auto"/>
        <w:ind w:left="5387"/>
        <w:jc w:val="both"/>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t>25.02.2026 № 63-ОД</w:t>
      </w:r>
    </w:p>
    <w:p w14:paraId="67864198" w14:textId="77777777" w:rsidR="00A13FFE" w:rsidRPr="00A13FFE" w:rsidRDefault="00A13FFE" w:rsidP="00A13FFE">
      <w:pPr>
        <w:spacing w:after="0" w:line="360" w:lineRule="auto"/>
        <w:jc w:val="both"/>
        <w:rPr>
          <w:rFonts w:ascii="Times New Roman" w:eastAsia="Times New Roman" w:hAnsi="Times New Roman" w:cs="Times New Roman"/>
          <w:b/>
          <w:kern w:val="0"/>
          <w:sz w:val="24"/>
          <w:szCs w:val="24"/>
          <w:lang w:val="uk-UA" w:eastAsia="ru-RU"/>
          <w14:ligatures w14:val="none"/>
        </w:rPr>
      </w:pPr>
    </w:p>
    <w:p w14:paraId="248F4E8B" w14:textId="77777777" w:rsidR="00A13FFE" w:rsidRPr="00A13FFE" w:rsidRDefault="00A13FFE" w:rsidP="00A13FFE">
      <w:pPr>
        <w:autoSpaceDE w:val="0"/>
        <w:autoSpaceDN w:val="0"/>
        <w:adjustRightInd w:val="0"/>
        <w:spacing w:after="0" w:line="276" w:lineRule="auto"/>
        <w:jc w:val="center"/>
        <w:rPr>
          <w:rFonts w:ascii="Times New Roman" w:eastAsia="Calibri" w:hAnsi="Times New Roman" w:cs="Times New Roman"/>
          <w:b/>
          <w:bCs/>
          <w:kern w:val="0"/>
          <w:sz w:val="24"/>
          <w:szCs w:val="28"/>
          <w:lang w:val="uk-UA" w:eastAsia="ru-RU"/>
          <w14:ligatures w14:val="none"/>
        </w:rPr>
      </w:pPr>
      <w:r w:rsidRPr="00A13FFE">
        <w:rPr>
          <w:rFonts w:ascii="Times New Roman" w:eastAsia="Calibri" w:hAnsi="Times New Roman" w:cs="Times New Roman"/>
          <w:b/>
          <w:bCs/>
          <w:kern w:val="0"/>
          <w:sz w:val="24"/>
          <w:szCs w:val="28"/>
          <w:lang w:val="uk-UA" w:eastAsia="ru-RU"/>
          <w14:ligatures w14:val="none"/>
        </w:rPr>
        <w:t xml:space="preserve">ПОЛОЖЕННЯ </w:t>
      </w:r>
    </w:p>
    <w:p w14:paraId="28C4FAAC" w14:textId="77777777" w:rsidR="00A13FFE" w:rsidRPr="00A13FFE" w:rsidRDefault="00A13FFE" w:rsidP="00A13FFE">
      <w:pPr>
        <w:autoSpaceDE w:val="0"/>
        <w:autoSpaceDN w:val="0"/>
        <w:adjustRightInd w:val="0"/>
        <w:spacing w:after="0" w:line="276" w:lineRule="auto"/>
        <w:jc w:val="center"/>
        <w:rPr>
          <w:rFonts w:ascii="Times New Roman" w:eastAsia="Calibri" w:hAnsi="Times New Roman" w:cs="Times New Roman"/>
          <w:b/>
          <w:bCs/>
          <w:kern w:val="0"/>
          <w:sz w:val="24"/>
          <w:szCs w:val="28"/>
          <w:lang w:val="uk-UA" w:eastAsia="ru-RU"/>
          <w14:ligatures w14:val="none"/>
        </w:rPr>
      </w:pPr>
      <w:r w:rsidRPr="00A13FFE">
        <w:rPr>
          <w:rFonts w:ascii="Times New Roman" w:eastAsia="Calibri" w:hAnsi="Times New Roman" w:cs="Times New Roman"/>
          <w:b/>
          <w:bCs/>
          <w:kern w:val="0"/>
          <w:sz w:val="24"/>
          <w:szCs w:val="28"/>
          <w:lang w:val="uk-UA" w:eastAsia="ru-RU"/>
          <w14:ligatures w14:val="none"/>
        </w:rPr>
        <w:t xml:space="preserve">про проведення  ІІ-го міського дистанційного конкурсу </w:t>
      </w:r>
    </w:p>
    <w:p w14:paraId="27D15999" w14:textId="77777777" w:rsidR="00A13FFE" w:rsidRPr="00A13FFE" w:rsidRDefault="00A13FFE" w:rsidP="00A13FFE">
      <w:pPr>
        <w:autoSpaceDE w:val="0"/>
        <w:autoSpaceDN w:val="0"/>
        <w:adjustRightInd w:val="0"/>
        <w:spacing w:after="0" w:line="276" w:lineRule="auto"/>
        <w:jc w:val="center"/>
        <w:rPr>
          <w:rFonts w:ascii="Times New Roman" w:eastAsia="Calibri" w:hAnsi="Times New Roman" w:cs="Times New Roman"/>
          <w:b/>
          <w:bCs/>
          <w:kern w:val="0"/>
          <w:sz w:val="24"/>
          <w:szCs w:val="28"/>
          <w:lang w:val="uk-UA" w:eastAsia="ru-RU"/>
          <w14:ligatures w14:val="none"/>
        </w:rPr>
      </w:pPr>
      <w:r w:rsidRPr="00A13FFE">
        <w:rPr>
          <w:rFonts w:ascii="Times New Roman" w:eastAsia="Calibri" w:hAnsi="Times New Roman" w:cs="Times New Roman"/>
          <w:b/>
          <w:bCs/>
          <w:kern w:val="0"/>
          <w:sz w:val="24"/>
          <w:szCs w:val="28"/>
          <w:lang w:val="uk-UA" w:eastAsia="ru-RU"/>
          <w14:ligatures w14:val="none"/>
        </w:rPr>
        <w:t xml:space="preserve"> «Поетичний голос Кобзаря!», присвяченого пам’яті Т.Г. Шевченка</w:t>
      </w:r>
    </w:p>
    <w:p w14:paraId="25671681" w14:textId="77777777" w:rsidR="00A13FFE" w:rsidRPr="00A13FFE" w:rsidRDefault="00A13FFE" w:rsidP="00A13FFE">
      <w:pPr>
        <w:autoSpaceDE w:val="0"/>
        <w:autoSpaceDN w:val="0"/>
        <w:adjustRightInd w:val="0"/>
        <w:spacing w:after="0" w:line="240" w:lineRule="auto"/>
        <w:jc w:val="center"/>
        <w:rPr>
          <w:rFonts w:ascii="Times New Roman" w:eastAsia="Calibri" w:hAnsi="Times New Roman" w:cs="Times New Roman"/>
          <w:b/>
          <w:kern w:val="0"/>
          <w:sz w:val="24"/>
          <w:szCs w:val="28"/>
          <w:lang w:val="uk-UA" w:eastAsia="ru-RU"/>
          <w14:ligatures w14:val="none"/>
        </w:rPr>
      </w:pPr>
    </w:p>
    <w:p w14:paraId="7ED7171F" w14:textId="77777777" w:rsidR="00A13FFE" w:rsidRPr="00A13FFE" w:rsidRDefault="00A13FFE" w:rsidP="00A13FFE">
      <w:pPr>
        <w:autoSpaceDE w:val="0"/>
        <w:autoSpaceDN w:val="0"/>
        <w:adjustRightInd w:val="0"/>
        <w:spacing w:after="0" w:line="276" w:lineRule="auto"/>
        <w:jc w:val="center"/>
        <w:rPr>
          <w:rFonts w:ascii="Times New Roman" w:eastAsia="Calibri" w:hAnsi="Times New Roman" w:cs="Times New Roman"/>
          <w:b/>
          <w:color w:val="000000"/>
          <w:kern w:val="0"/>
          <w:sz w:val="24"/>
          <w:szCs w:val="28"/>
          <w:lang w:val="uk-UA" w:eastAsia="ru-RU"/>
          <w14:ligatures w14:val="none"/>
        </w:rPr>
      </w:pPr>
      <w:r w:rsidRPr="00A13FFE">
        <w:rPr>
          <w:rFonts w:ascii="Times New Roman" w:eastAsia="Calibri" w:hAnsi="Times New Roman" w:cs="Times New Roman"/>
          <w:b/>
          <w:color w:val="000000"/>
          <w:kern w:val="0"/>
          <w:sz w:val="24"/>
          <w:szCs w:val="28"/>
          <w:lang w:val="uk-UA" w:eastAsia="ru-RU"/>
          <w14:ligatures w14:val="none"/>
        </w:rPr>
        <w:t>І. Загальні положення</w:t>
      </w:r>
    </w:p>
    <w:p w14:paraId="1C9EEC50" w14:textId="77777777" w:rsidR="00A13FFE" w:rsidRPr="00A13FFE" w:rsidRDefault="00A13FFE" w:rsidP="00A13FFE">
      <w:pPr>
        <w:autoSpaceDE w:val="0"/>
        <w:autoSpaceDN w:val="0"/>
        <w:adjustRightInd w:val="0"/>
        <w:spacing w:after="0" w:line="276" w:lineRule="auto"/>
        <w:ind w:firstLine="567"/>
        <w:jc w:val="both"/>
        <w:rPr>
          <w:rFonts w:ascii="Times New Roman" w:eastAsia="Calibri" w:hAnsi="Times New Roman" w:cs="Times New Roman"/>
          <w:bCs/>
          <w:kern w:val="0"/>
          <w:sz w:val="24"/>
          <w:szCs w:val="28"/>
          <w:lang w:val="uk-UA" w:eastAsia="ru-RU"/>
          <w14:ligatures w14:val="none"/>
        </w:rPr>
      </w:pPr>
      <w:r w:rsidRPr="00A13FFE">
        <w:rPr>
          <w:rFonts w:ascii="Times New Roman" w:eastAsia="Calibri" w:hAnsi="Times New Roman" w:cs="Times New Roman"/>
          <w:color w:val="000000"/>
          <w:kern w:val="0"/>
          <w:sz w:val="24"/>
          <w:szCs w:val="28"/>
          <w:lang w:val="uk-UA" w:eastAsia="ru-RU"/>
          <w14:ligatures w14:val="none"/>
        </w:rPr>
        <w:t xml:space="preserve">1. Цей Порядок визначає засади проведення ІІ Міського </w:t>
      </w:r>
      <w:r w:rsidRPr="00A13FFE">
        <w:rPr>
          <w:rFonts w:ascii="Times New Roman" w:eastAsia="Calibri" w:hAnsi="Times New Roman" w:cs="Times New Roman"/>
          <w:kern w:val="0"/>
          <w:sz w:val="24"/>
          <w:szCs w:val="28"/>
          <w:lang w:val="uk-UA" w:eastAsia="ru-RU"/>
          <w14:ligatures w14:val="none"/>
        </w:rPr>
        <w:t>дистанційного</w:t>
      </w:r>
      <w:r w:rsidRPr="00A13FFE">
        <w:rPr>
          <w:rFonts w:ascii="Times New Roman" w:eastAsia="Calibri" w:hAnsi="Times New Roman" w:cs="Times New Roman"/>
          <w:bCs/>
          <w:kern w:val="0"/>
          <w:sz w:val="24"/>
          <w:szCs w:val="28"/>
          <w:lang w:val="uk-UA" w:eastAsia="ru-RU"/>
          <w14:ligatures w14:val="none"/>
        </w:rPr>
        <w:t xml:space="preserve"> конкурсу «Поетичний голос Кобзаря!», присвяченого пам’яті Т.Г. Шевченка (далі - Конкурс).</w:t>
      </w:r>
    </w:p>
    <w:p w14:paraId="17DC69D8" w14:textId="77777777" w:rsidR="00A13FFE" w:rsidRPr="00A13FFE" w:rsidRDefault="00A13FFE" w:rsidP="00A13FFE">
      <w:pPr>
        <w:autoSpaceDE w:val="0"/>
        <w:autoSpaceDN w:val="0"/>
        <w:adjustRightInd w:val="0"/>
        <w:spacing w:after="0" w:line="276" w:lineRule="auto"/>
        <w:ind w:firstLine="567"/>
        <w:jc w:val="both"/>
        <w:rPr>
          <w:rFonts w:ascii="Times New Roman" w:eastAsia="Calibri" w:hAnsi="Times New Roman" w:cs="Times New Roman"/>
          <w:bCs/>
          <w:kern w:val="0"/>
          <w:sz w:val="24"/>
          <w:szCs w:val="28"/>
          <w:lang w:val="uk-UA" w:eastAsia="ru-RU"/>
          <w14:ligatures w14:val="none"/>
        </w:rPr>
      </w:pPr>
      <w:r w:rsidRPr="00A13FFE">
        <w:rPr>
          <w:rFonts w:ascii="Times New Roman" w:eastAsia="Calibri" w:hAnsi="Times New Roman" w:cs="Times New Roman"/>
          <w:bCs/>
          <w:kern w:val="0"/>
          <w:sz w:val="24"/>
          <w:szCs w:val="28"/>
          <w:lang w:val="uk-UA" w:eastAsia="ru-RU"/>
          <w14:ligatures w14:val="none"/>
        </w:rPr>
        <w:t>2. Засновник Конкурсу - Відділ культури Роменської міської ради.</w:t>
      </w:r>
    </w:p>
    <w:p w14:paraId="7DD54075" w14:textId="77777777" w:rsidR="00A13FFE" w:rsidRPr="00A13FFE" w:rsidRDefault="00A13FFE" w:rsidP="00A13FFE">
      <w:pPr>
        <w:autoSpaceDE w:val="0"/>
        <w:autoSpaceDN w:val="0"/>
        <w:adjustRightInd w:val="0"/>
        <w:spacing w:after="0" w:line="276" w:lineRule="auto"/>
        <w:ind w:firstLine="567"/>
        <w:jc w:val="both"/>
        <w:rPr>
          <w:rFonts w:ascii="Times New Roman" w:eastAsia="Calibri" w:hAnsi="Times New Roman" w:cs="Times New Roman"/>
          <w:kern w:val="0"/>
          <w:sz w:val="24"/>
          <w:szCs w:val="28"/>
          <w:shd w:val="clear" w:color="auto" w:fill="FFFFFF"/>
          <w:lang w:val="uk-UA" w:eastAsia="ru-RU"/>
          <w14:ligatures w14:val="none"/>
        </w:rPr>
      </w:pPr>
      <w:r w:rsidRPr="00A13FFE">
        <w:rPr>
          <w:rFonts w:ascii="Times New Roman" w:eastAsia="Calibri" w:hAnsi="Times New Roman" w:cs="Times New Roman"/>
          <w:kern w:val="0"/>
          <w:sz w:val="24"/>
          <w:szCs w:val="28"/>
          <w:shd w:val="clear" w:color="auto" w:fill="FFFFFF"/>
          <w:lang w:val="uk-UA" w:eastAsia="ru-RU"/>
          <w14:ligatures w14:val="none"/>
        </w:rPr>
        <w:t>3. Організатор Конкурсу - Комунальний заклад «Центр розвитку культури та туризму» Роменської міської ради.</w:t>
      </w:r>
    </w:p>
    <w:p w14:paraId="7916C329" w14:textId="77777777" w:rsidR="00A13FFE" w:rsidRPr="00A13FFE" w:rsidRDefault="00A13FFE" w:rsidP="00A13FFE">
      <w:pPr>
        <w:autoSpaceDE w:val="0"/>
        <w:autoSpaceDN w:val="0"/>
        <w:adjustRightInd w:val="0"/>
        <w:spacing w:after="0" w:line="276" w:lineRule="auto"/>
        <w:ind w:firstLine="567"/>
        <w:jc w:val="both"/>
        <w:rPr>
          <w:rFonts w:ascii="Times New Roman" w:eastAsia="Calibri" w:hAnsi="Times New Roman" w:cs="Times New Roman"/>
          <w:kern w:val="0"/>
          <w:sz w:val="24"/>
          <w:szCs w:val="28"/>
          <w:shd w:val="clear" w:color="auto" w:fill="FFFFFF"/>
          <w:lang w:val="uk-UA" w:eastAsia="ru-RU"/>
          <w14:ligatures w14:val="none"/>
        </w:rPr>
      </w:pPr>
      <w:r w:rsidRPr="00A13FFE">
        <w:rPr>
          <w:rFonts w:ascii="Times New Roman" w:eastAsia="Calibri" w:hAnsi="Times New Roman" w:cs="Times New Roman"/>
          <w:kern w:val="0"/>
          <w:sz w:val="24"/>
          <w:szCs w:val="28"/>
          <w:shd w:val="clear" w:color="auto" w:fill="FFFFFF"/>
          <w:lang w:val="uk-UA" w:eastAsia="ru-RU"/>
          <w14:ligatures w14:val="none"/>
        </w:rPr>
        <w:t>4.</w:t>
      </w:r>
      <w:r w:rsidRPr="00A13FFE">
        <w:rPr>
          <w:rFonts w:ascii="Times New Roman" w:eastAsia="Times New Roman" w:hAnsi="Times New Roman" w:cs="Times New Roman"/>
          <w:bCs/>
          <w:color w:val="000000"/>
          <w:kern w:val="0"/>
          <w:sz w:val="24"/>
          <w:szCs w:val="24"/>
          <w:lang w:val="uk-UA" w:eastAsia="ru-RU"/>
          <w14:ligatures w14:val="none"/>
        </w:rPr>
        <w:t xml:space="preserve"> Організатор має право залучати до підготовки та проведення конкурсу заклади культури та освіти, громадські організації, установи, благодійні фонди усіх рівнів, фізичних осіб-підприємців тощо (за їх згодою).</w:t>
      </w:r>
    </w:p>
    <w:p w14:paraId="7949E311" w14:textId="77777777" w:rsidR="00A13FFE" w:rsidRPr="00A13FFE" w:rsidRDefault="00A13FFE" w:rsidP="00A13FFE">
      <w:pPr>
        <w:autoSpaceDE w:val="0"/>
        <w:autoSpaceDN w:val="0"/>
        <w:adjustRightInd w:val="0"/>
        <w:spacing w:after="0" w:line="276" w:lineRule="auto"/>
        <w:ind w:firstLine="567"/>
        <w:jc w:val="both"/>
        <w:rPr>
          <w:rFonts w:ascii="Times New Roman" w:eastAsia="Calibri" w:hAnsi="Times New Roman" w:cs="Times New Roman"/>
          <w:kern w:val="0"/>
          <w:szCs w:val="28"/>
          <w:shd w:val="clear" w:color="auto" w:fill="FFFFFF"/>
          <w:lang w:val="uk-UA" w:eastAsia="ru-RU"/>
          <w14:ligatures w14:val="none"/>
        </w:rPr>
      </w:pPr>
      <w:r w:rsidRPr="00A13FFE">
        <w:rPr>
          <w:rFonts w:ascii="Times New Roman" w:eastAsia="Calibri" w:hAnsi="Times New Roman" w:cs="Times New Roman"/>
          <w:kern w:val="0"/>
          <w:sz w:val="24"/>
          <w:szCs w:val="28"/>
          <w:lang w:val="uk-UA" w:eastAsia="ru-RU"/>
          <w14:ligatures w14:val="none"/>
        </w:rPr>
        <w:t>5. Склад організаційного комітету Конкурсу (далі – Оргкомітет) формується з числа засновників та організаторів, затверджується розпорядженням міського голови. Оргкомітет діє на підставі цього Положення, здійснює загальне керівництво та організаційне забезпечення Конкурсу, складає програму Конкурсу (на підставі заявок, що надійшли), забезпечує умови для конкурсних виступів, визначає систему заохочення і нагородження учасників.</w:t>
      </w:r>
    </w:p>
    <w:p w14:paraId="22990807" w14:textId="77777777" w:rsidR="00A13FFE" w:rsidRPr="00A13FFE" w:rsidRDefault="00A13FFE" w:rsidP="00A13FFE">
      <w:pPr>
        <w:autoSpaceDE w:val="0"/>
        <w:autoSpaceDN w:val="0"/>
        <w:adjustRightInd w:val="0"/>
        <w:spacing w:after="0" w:line="240" w:lineRule="auto"/>
        <w:jc w:val="both"/>
        <w:rPr>
          <w:rFonts w:ascii="Times New Roman" w:eastAsia="Calibri" w:hAnsi="Times New Roman" w:cs="Times New Roman"/>
          <w:kern w:val="0"/>
          <w:sz w:val="24"/>
          <w:szCs w:val="28"/>
          <w:shd w:val="clear" w:color="auto" w:fill="FFFFFF"/>
          <w:lang w:val="uk-UA" w:eastAsia="ru-RU"/>
          <w14:ligatures w14:val="none"/>
        </w:rPr>
      </w:pPr>
    </w:p>
    <w:p w14:paraId="63D5A9F7" w14:textId="77777777" w:rsidR="00A13FFE" w:rsidRPr="00A13FFE" w:rsidRDefault="00A13FFE" w:rsidP="00A13FFE">
      <w:pPr>
        <w:autoSpaceDE w:val="0"/>
        <w:autoSpaceDN w:val="0"/>
        <w:adjustRightInd w:val="0"/>
        <w:spacing w:after="0" w:line="276" w:lineRule="auto"/>
        <w:jc w:val="center"/>
        <w:rPr>
          <w:rFonts w:ascii="Times New Roman" w:eastAsia="Calibri" w:hAnsi="Times New Roman" w:cs="Times New Roman"/>
          <w:b/>
          <w:color w:val="000000"/>
          <w:kern w:val="0"/>
          <w:sz w:val="24"/>
          <w:szCs w:val="28"/>
          <w:lang w:val="uk-UA" w:eastAsia="ru-RU"/>
          <w14:ligatures w14:val="none"/>
        </w:rPr>
      </w:pPr>
      <w:r w:rsidRPr="00A13FFE">
        <w:rPr>
          <w:rFonts w:ascii="Times New Roman" w:eastAsia="Calibri" w:hAnsi="Times New Roman" w:cs="Times New Roman"/>
          <w:b/>
          <w:kern w:val="0"/>
          <w:sz w:val="24"/>
          <w:szCs w:val="28"/>
          <w:shd w:val="clear" w:color="auto" w:fill="FFFFFF"/>
          <w:lang w:val="uk-UA" w:eastAsia="ru-RU"/>
          <w14:ligatures w14:val="none"/>
        </w:rPr>
        <w:t>ІІ. Мета та завдання Конкурсу</w:t>
      </w:r>
    </w:p>
    <w:p w14:paraId="16E65621" w14:textId="77777777" w:rsidR="00A13FFE" w:rsidRPr="00A13FFE" w:rsidRDefault="00A13FFE" w:rsidP="00A13FFE">
      <w:pPr>
        <w:shd w:val="clear" w:color="auto" w:fill="FFFFFF"/>
        <w:spacing w:after="0" w:line="276" w:lineRule="auto"/>
        <w:ind w:firstLine="567"/>
        <w:jc w:val="both"/>
        <w:textAlignment w:val="baseline"/>
        <w:rPr>
          <w:rFonts w:ascii="Lucida Sans Unicode" w:eastAsia="Times New Roman" w:hAnsi="Lucida Sans Unicode" w:cs="Lucida Sans Unicode"/>
          <w:color w:val="444446"/>
          <w:kern w:val="0"/>
          <w:sz w:val="20"/>
          <w:szCs w:val="20"/>
          <w:shd w:val="clear" w:color="auto" w:fill="F7F7F9"/>
          <w:lang w:val="uk-UA" w:eastAsia="ru-RU"/>
          <w14:ligatures w14:val="none"/>
        </w:rPr>
      </w:pPr>
      <w:r w:rsidRPr="00A13FFE">
        <w:rPr>
          <w:rFonts w:ascii="Times New Roman" w:eastAsia="Calibri" w:hAnsi="Times New Roman" w:cs="Times New Roman"/>
          <w:kern w:val="0"/>
          <w:sz w:val="24"/>
          <w:szCs w:val="28"/>
          <w:lang w:val="uk-UA" w:eastAsia="ru-RU"/>
          <w14:ligatures w14:val="none"/>
        </w:rPr>
        <w:t xml:space="preserve">1. Конкурс проводиться з метою вивчення, збереження та </w:t>
      </w:r>
      <w:r w:rsidRPr="00A13FFE">
        <w:rPr>
          <w:rFonts w:ascii="Proba-Pro" w:eastAsia="Times New Roman" w:hAnsi="Proba-Pro" w:cs="Times New Roman"/>
          <w:kern w:val="0"/>
          <w:sz w:val="24"/>
          <w:szCs w:val="24"/>
          <w:lang w:val="uk-UA" w:eastAsia="ru-RU"/>
          <w14:ligatures w14:val="none"/>
        </w:rPr>
        <w:t xml:space="preserve">популяризації творчої спадщини видатного українського поета Т.Г. Шевченка, утвердження в суспільстві високих духовних ідеалів безсмертного Кобзаря, піднесення національної культури, пошуку талановитих виконавців </w:t>
      </w:r>
      <w:r w:rsidRPr="00A13FFE">
        <w:rPr>
          <w:rFonts w:ascii="Times New Roman" w:eastAsia="Calibri" w:hAnsi="Times New Roman" w:cs="Times New Roman"/>
          <w:kern w:val="0"/>
          <w:sz w:val="24"/>
          <w:szCs w:val="28"/>
          <w:lang w:val="uk-UA" w:eastAsia="ru-RU"/>
          <w14:ligatures w14:val="none"/>
        </w:rPr>
        <w:t>Роменської територіальної громади,  р</w:t>
      </w:r>
      <w:r w:rsidRPr="00A13FFE">
        <w:rPr>
          <w:rFonts w:ascii="Times New Roman" w:eastAsia="Calibri" w:hAnsi="Times New Roman" w:cs="Times New Roman"/>
          <w:kern w:val="0"/>
          <w:sz w:val="24"/>
          <w:szCs w:val="24"/>
          <w:lang w:val="uk-UA" w:eastAsia="ru-RU"/>
          <w14:ligatures w14:val="none"/>
        </w:rPr>
        <w:t xml:space="preserve">озширення та поглиблення знань аматорів у літературному просторі, </w:t>
      </w:r>
      <w:r w:rsidRPr="00A13FFE">
        <w:rPr>
          <w:rFonts w:ascii="Times New Roman" w:eastAsia="Times New Roman" w:hAnsi="Times New Roman" w:cs="Times New Roman"/>
          <w:kern w:val="0"/>
          <w:sz w:val="24"/>
          <w:szCs w:val="24"/>
          <w:lang w:val="uk-UA" w:eastAsia="ru-RU"/>
          <w14:ligatures w14:val="none"/>
        </w:rPr>
        <w:t>професійного удосконалення талановитих аматорів у жанрі художнього читання, сценічного та вокального мистецтва шляхом залучення до творчості Тараса Шевченка,</w:t>
      </w:r>
      <w:r w:rsidRPr="00A13FFE">
        <w:rPr>
          <w:rFonts w:ascii="Times New Roman" w:eastAsia="Calibri" w:hAnsi="Times New Roman" w:cs="Times New Roman"/>
          <w:kern w:val="0"/>
          <w:sz w:val="24"/>
          <w:szCs w:val="24"/>
          <w:lang w:val="uk-UA" w:eastAsia="ru-RU"/>
          <w14:ligatures w14:val="none"/>
        </w:rPr>
        <w:t xml:space="preserve"> популяризації української мови</w:t>
      </w:r>
      <w:r w:rsidRPr="00A13FFE">
        <w:rPr>
          <w:rFonts w:ascii="Times New Roman" w:eastAsia="Calibri" w:hAnsi="Times New Roman" w:cs="Times New Roman"/>
          <w:kern w:val="0"/>
          <w:sz w:val="24"/>
          <w:szCs w:val="24"/>
          <w:shd w:val="clear" w:color="auto" w:fill="FFFFFF"/>
          <w:lang w:val="uk-UA" w:eastAsia="ru-RU"/>
          <w14:ligatures w14:val="none"/>
        </w:rPr>
        <w:t xml:space="preserve">, бо мова забезпечує зв'язок поколінь та безперервність культурного й історичного спадку народу України. </w:t>
      </w:r>
    </w:p>
    <w:p w14:paraId="1D82EAF6" w14:textId="77777777" w:rsidR="00A13FFE" w:rsidRPr="00A13FFE" w:rsidRDefault="00A13FFE" w:rsidP="00A13FFE">
      <w:pPr>
        <w:autoSpaceDE w:val="0"/>
        <w:autoSpaceDN w:val="0"/>
        <w:adjustRightInd w:val="0"/>
        <w:spacing w:after="0" w:line="276" w:lineRule="auto"/>
        <w:ind w:firstLine="567"/>
        <w:rPr>
          <w:rFonts w:ascii="Times New Roman" w:eastAsia="Calibri" w:hAnsi="Times New Roman" w:cs="Times New Roman"/>
          <w:color w:val="000000"/>
          <w:kern w:val="0"/>
          <w:sz w:val="24"/>
          <w:szCs w:val="28"/>
          <w:lang w:val="uk-UA" w:eastAsia="ru-RU"/>
          <w14:ligatures w14:val="none"/>
        </w:rPr>
      </w:pPr>
      <w:r w:rsidRPr="00A13FFE">
        <w:rPr>
          <w:rFonts w:ascii="Times New Roman" w:eastAsia="Calibri" w:hAnsi="Times New Roman" w:cs="Times New Roman"/>
          <w:color w:val="000000"/>
          <w:kern w:val="0"/>
          <w:sz w:val="24"/>
          <w:szCs w:val="28"/>
          <w:lang w:val="uk-UA" w:eastAsia="ru-RU"/>
          <w14:ligatures w14:val="none"/>
        </w:rPr>
        <w:t xml:space="preserve">2. Завдання Конкурсу: </w:t>
      </w:r>
    </w:p>
    <w:p w14:paraId="427C90F8" w14:textId="77777777" w:rsidR="00A13FFE" w:rsidRPr="00A13FFE" w:rsidRDefault="00A13FFE" w:rsidP="00A13FFE">
      <w:pPr>
        <w:numPr>
          <w:ilvl w:val="0"/>
          <w:numId w:val="1"/>
        </w:numPr>
        <w:tabs>
          <w:tab w:val="left" w:pos="851"/>
        </w:tabs>
        <w:autoSpaceDE w:val="0"/>
        <w:autoSpaceDN w:val="0"/>
        <w:adjustRightInd w:val="0"/>
        <w:spacing w:after="0" w:line="276" w:lineRule="auto"/>
        <w:ind w:firstLine="567"/>
        <w:contextualSpacing/>
        <w:jc w:val="both"/>
        <w:rPr>
          <w:rFonts w:ascii="Times New Roman" w:eastAsia="Calibri" w:hAnsi="Times New Roman" w:cs="Times New Roman"/>
          <w:color w:val="000000"/>
          <w:kern w:val="0"/>
          <w:sz w:val="24"/>
          <w:szCs w:val="28"/>
          <w:lang w:val="uk-UA" w:eastAsia="ru-RU"/>
          <w14:ligatures w14:val="none"/>
        </w:rPr>
      </w:pPr>
      <w:r w:rsidRPr="00A13FFE">
        <w:rPr>
          <w:rFonts w:ascii="Times New Roman" w:eastAsia="Calibri" w:hAnsi="Times New Roman" w:cs="Times New Roman"/>
          <w:color w:val="000000"/>
          <w:kern w:val="0"/>
          <w:sz w:val="24"/>
          <w:szCs w:val="28"/>
          <w:lang w:val="uk-UA" w:eastAsia="ru-RU"/>
          <w14:ligatures w14:val="none"/>
        </w:rPr>
        <w:t>виявлення та розкриття творчих здібностей аматорів художнього читання, театрального та вокального мистецтва;</w:t>
      </w:r>
    </w:p>
    <w:p w14:paraId="3FD25D60" w14:textId="77777777" w:rsidR="00A13FFE" w:rsidRPr="00A13FFE" w:rsidRDefault="00A13FFE" w:rsidP="00A13FFE">
      <w:pPr>
        <w:numPr>
          <w:ilvl w:val="0"/>
          <w:numId w:val="1"/>
        </w:numPr>
        <w:tabs>
          <w:tab w:val="left" w:pos="851"/>
        </w:tabs>
        <w:autoSpaceDE w:val="0"/>
        <w:autoSpaceDN w:val="0"/>
        <w:adjustRightInd w:val="0"/>
        <w:spacing w:after="0" w:line="276" w:lineRule="auto"/>
        <w:ind w:firstLine="567"/>
        <w:contextualSpacing/>
        <w:jc w:val="both"/>
        <w:rPr>
          <w:rFonts w:ascii="Times New Roman" w:eastAsia="Calibri" w:hAnsi="Times New Roman" w:cs="Times New Roman"/>
          <w:color w:val="000000"/>
          <w:kern w:val="0"/>
          <w:sz w:val="24"/>
          <w:szCs w:val="28"/>
          <w:lang w:val="uk-UA" w:eastAsia="ru-RU"/>
          <w14:ligatures w14:val="none"/>
        </w:rPr>
      </w:pPr>
      <w:r w:rsidRPr="00A13FFE">
        <w:rPr>
          <w:rFonts w:ascii="Times New Roman" w:eastAsia="Calibri" w:hAnsi="Times New Roman" w:cs="Times New Roman"/>
          <w:color w:val="000000"/>
          <w:kern w:val="0"/>
          <w:sz w:val="24"/>
          <w:szCs w:val="28"/>
          <w:lang w:val="uk-UA" w:eastAsia="ru-RU"/>
          <w14:ligatures w14:val="none"/>
        </w:rPr>
        <w:t>пропагування, примноження та популяризація надбань національної культури українського народу, художніх засобів і можливостей мистецтва серед аматорів;</w:t>
      </w:r>
    </w:p>
    <w:p w14:paraId="0454F934" w14:textId="77777777" w:rsidR="00A13FFE" w:rsidRPr="00A13FFE" w:rsidRDefault="00A13FFE" w:rsidP="00A13FFE">
      <w:pPr>
        <w:numPr>
          <w:ilvl w:val="0"/>
          <w:numId w:val="1"/>
        </w:numPr>
        <w:tabs>
          <w:tab w:val="left" w:pos="851"/>
        </w:tabs>
        <w:autoSpaceDE w:val="0"/>
        <w:autoSpaceDN w:val="0"/>
        <w:adjustRightInd w:val="0"/>
        <w:spacing w:after="0" w:line="276" w:lineRule="auto"/>
        <w:ind w:firstLine="567"/>
        <w:contextualSpacing/>
        <w:jc w:val="both"/>
        <w:rPr>
          <w:rFonts w:ascii="Times New Roman" w:eastAsia="Calibri" w:hAnsi="Times New Roman" w:cs="Times New Roman"/>
          <w:color w:val="000000"/>
          <w:kern w:val="0"/>
          <w:sz w:val="24"/>
          <w:szCs w:val="28"/>
          <w:lang w:val="uk-UA" w:eastAsia="ru-RU"/>
          <w14:ligatures w14:val="none"/>
        </w:rPr>
      </w:pPr>
      <w:r w:rsidRPr="00A13FFE">
        <w:rPr>
          <w:rFonts w:ascii="Times New Roman" w:eastAsia="Calibri" w:hAnsi="Times New Roman" w:cs="Times New Roman"/>
          <w:color w:val="000000"/>
          <w:kern w:val="0"/>
          <w:sz w:val="24"/>
          <w:szCs w:val="28"/>
          <w:lang w:val="uk-UA" w:eastAsia="ru-RU"/>
          <w14:ligatures w14:val="none"/>
        </w:rPr>
        <w:t>підвищення професійного та педагогічного рівня керівників та стимулювання творчої діяльності митців-аматорів;</w:t>
      </w:r>
    </w:p>
    <w:p w14:paraId="4AE904C0" w14:textId="77777777" w:rsidR="00A13FFE" w:rsidRPr="00A13FFE" w:rsidRDefault="00A13FFE" w:rsidP="00A13FFE">
      <w:pPr>
        <w:numPr>
          <w:ilvl w:val="0"/>
          <w:numId w:val="1"/>
        </w:numPr>
        <w:tabs>
          <w:tab w:val="left" w:pos="851"/>
        </w:tabs>
        <w:autoSpaceDE w:val="0"/>
        <w:autoSpaceDN w:val="0"/>
        <w:adjustRightInd w:val="0"/>
        <w:spacing w:after="0" w:line="276" w:lineRule="auto"/>
        <w:ind w:firstLine="567"/>
        <w:contextualSpacing/>
        <w:jc w:val="both"/>
        <w:rPr>
          <w:rFonts w:ascii="Times New Roman" w:eastAsia="Calibri" w:hAnsi="Times New Roman" w:cs="Times New Roman"/>
          <w:color w:val="000000"/>
          <w:kern w:val="0"/>
          <w:sz w:val="24"/>
          <w:szCs w:val="28"/>
          <w:lang w:val="uk-UA" w:eastAsia="ru-RU"/>
          <w14:ligatures w14:val="none"/>
        </w:rPr>
      </w:pPr>
      <w:r w:rsidRPr="00A13FFE">
        <w:rPr>
          <w:rFonts w:ascii="Times New Roman" w:eastAsia="Calibri" w:hAnsi="Times New Roman" w:cs="Times New Roman"/>
          <w:color w:val="000000"/>
          <w:kern w:val="0"/>
          <w:sz w:val="24"/>
          <w:szCs w:val="28"/>
          <w:lang w:val="uk-UA" w:eastAsia="ru-RU"/>
          <w14:ligatures w14:val="none"/>
        </w:rPr>
        <w:t xml:space="preserve">розширення культурних та інформаційних </w:t>
      </w:r>
      <w:proofErr w:type="spellStart"/>
      <w:r w:rsidRPr="00A13FFE">
        <w:rPr>
          <w:rFonts w:ascii="Times New Roman" w:eastAsia="Calibri" w:hAnsi="Times New Roman" w:cs="Times New Roman"/>
          <w:color w:val="000000"/>
          <w:kern w:val="0"/>
          <w:sz w:val="24"/>
          <w:szCs w:val="28"/>
          <w:lang w:val="uk-UA" w:eastAsia="ru-RU"/>
          <w14:ligatures w14:val="none"/>
        </w:rPr>
        <w:t>зв’язків</w:t>
      </w:r>
      <w:proofErr w:type="spellEnd"/>
      <w:r w:rsidRPr="00A13FFE">
        <w:rPr>
          <w:rFonts w:ascii="Times New Roman" w:eastAsia="Calibri" w:hAnsi="Times New Roman" w:cs="Times New Roman"/>
          <w:color w:val="000000"/>
          <w:kern w:val="0"/>
          <w:sz w:val="24"/>
          <w:szCs w:val="28"/>
          <w:lang w:val="uk-UA" w:eastAsia="ru-RU"/>
          <w14:ligatures w14:val="none"/>
        </w:rPr>
        <w:t xml:space="preserve"> між творчими колективами. </w:t>
      </w:r>
    </w:p>
    <w:p w14:paraId="686810D1" w14:textId="77777777" w:rsidR="00A13FFE" w:rsidRPr="00A13FFE" w:rsidRDefault="00A13FFE" w:rsidP="00A13FFE">
      <w:pPr>
        <w:shd w:val="clear" w:color="auto" w:fill="FFFFFF"/>
        <w:spacing w:after="0" w:line="276" w:lineRule="auto"/>
        <w:jc w:val="center"/>
        <w:rPr>
          <w:rFonts w:ascii="Times New Roman" w:eastAsia="Times New Roman" w:hAnsi="Times New Roman" w:cs="Times New Roman"/>
          <w:b/>
          <w:bCs/>
          <w:color w:val="000000"/>
          <w:kern w:val="0"/>
          <w:sz w:val="24"/>
          <w:szCs w:val="24"/>
          <w:lang w:val="uk-UA" w:eastAsia="ru-RU"/>
          <w14:ligatures w14:val="none"/>
        </w:rPr>
      </w:pPr>
    </w:p>
    <w:p w14:paraId="7B59FE4F" w14:textId="77777777" w:rsidR="00A13FFE" w:rsidRPr="00A13FFE" w:rsidRDefault="00A13FFE" w:rsidP="00A13FFE">
      <w:pPr>
        <w:shd w:val="clear" w:color="auto" w:fill="FFFFFF"/>
        <w:spacing w:after="0" w:line="276" w:lineRule="auto"/>
        <w:jc w:val="center"/>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b/>
          <w:bCs/>
          <w:color w:val="000000"/>
          <w:kern w:val="0"/>
          <w:sz w:val="24"/>
          <w:szCs w:val="24"/>
          <w:lang w:val="uk-UA" w:eastAsia="ru-RU"/>
          <w14:ligatures w14:val="none"/>
        </w:rPr>
        <w:t>ІІІ. Журі конкурсу</w:t>
      </w:r>
    </w:p>
    <w:p w14:paraId="467E1B7A" w14:textId="77777777" w:rsidR="00A13FFE" w:rsidRPr="00A13FFE" w:rsidRDefault="00A13FFE" w:rsidP="00A13FFE">
      <w:pPr>
        <w:shd w:val="clear" w:color="auto" w:fill="FFFFFF"/>
        <w:spacing w:after="0" w:line="276" w:lineRule="auto"/>
        <w:ind w:firstLine="567"/>
        <w:contextualSpacing/>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lastRenderedPageBreak/>
        <w:t>1. Оцінювання виступів учасників здійснює Журі Конкурсу (далі – Журі), склад якого затверджується розпорядженням міського голови.</w:t>
      </w:r>
    </w:p>
    <w:p w14:paraId="6EF0FE0B"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2. До складу Журі входять провідні фахівці в галузі мистецтва та культури. </w:t>
      </w:r>
    </w:p>
    <w:p w14:paraId="2E4EED53" w14:textId="77777777" w:rsidR="00A13FFE" w:rsidRPr="00A13FFE" w:rsidRDefault="00A13FFE" w:rsidP="00A13FFE">
      <w:pPr>
        <w:spacing w:after="200" w:line="276" w:lineRule="auto"/>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br w:type="page"/>
      </w:r>
    </w:p>
    <w:p w14:paraId="24F35069" w14:textId="77777777" w:rsidR="00A13FFE" w:rsidRPr="00A13FFE" w:rsidRDefault="00A13FFE" w:rsidP="00A13FFE">
      <w:pPr>
        <w:spacing w:after="120" w:line="240" w:lineRule="auto"/>
        <w:ind w:firstLine="567"/>
        <w:jc w:val="right"/>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lastRenderedPageBreak/>
        <w:t>Продовження додатка 1</w:t>
      </w:r>
    </w:p>
    <w:p w14:paraId="25609C05"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3. Журі:</w:t>
      </w:r>
    </w:p>
    <w:p w14:paraId="064E376C"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оцінює творчий доробок учасників;</w:t>
      </w:r>
    </w:p>
    <w:p w14:paraId="01B0E847"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приймає рішення про визначення переможців і призерів Конкурсу та присудження Гран-прі.</w:t>
      </w:r>
    </w:p>
    <w:p w14:paraId="7ACBAE8D"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4. Журі має право:</w:t>
      </w:r>
    </w:p>
    <w:p w14:paraId="72F4515B"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розподіляти місця між двома учасниками у разі однакового рівня виконання;</w:t>
      </w:r>
    </w:p>
    <w:p w14:paraId="21E203D3"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присудити не всі премії або встановити додаткові; </w:t>
      </w:r>
    </w:p>
    <w:p w14:paraId="76B9818D"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5. Журі залишає за собою право не оцінювати конкурсантів в будь-яких номінаціях, вікових категоріях, якщо рівень виконавської майстерності конкурсанта не відповідає критеріям оцінювання, або за невиконання будь-якої з умов Конкурсу.</w:t>
      </w:r>
    </w:p>
    <w:p w14:paraId="45ABFE80"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color w:val="000000"/>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6. Рішення Журі оформлюється протоколом, є остаточним і обговоренню не підлягає. </w:t>
      </w:r>
    </w:p>
    <w:p w14:paraId="724F4D23" w14:textId="77777777" w:rsidR="00A13FFE" w:rsidRPr="00A13FFE" w:rsidRDefault="00A13FFE" w:rsidP="00A13FFE">
      <w:pPr>
        <w:shd w:val="clear" w:color="auto" w:fill="FFFFFF"/>
        <w:spacing w:after="0" w:line="240" w:lineRule="auto"/>
        <w:jc w:val="center"/>
        <w:rPr>
          <w:rFonts w:ascii="Times New Roman" w:eastAsia="Times New Roman" w:hAnsi="Times New Roman" w:cs="Times New Roman"/>
          <w:b/>
          <w:bCs/>
          <w:color w:val="000000"/>
          <w:kern w:val="0"/>
          <w:sz w:val="24"/>
          <w:szCs w:val="24"/>
          <w:lang w:val="uk-UA" w:eastAsia="ru-RU"/>
          <w14:ligatures w14:val="none"/>
        </w:rPr>
      </w:pPr>
    </w:p>
    <w:p w14:paraId="674F3358" w14:textId="77777777" w:rsidR="00A13FFE" w:rsidRPr="00A13FFE" w:rsidRDefault="00A13FFE" w:rsidP="00A13FFE">
      <w:pPr>
        <w:shd w:val="clear" w:color="auto" w:fill="FFFFFF"/>
        <w:spacing w:after="0" w:line="276" w:lineRule="auto"/>
        <w:jc w:val="center"/>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b/>
          <w:bCs/>
          <w:color w:val="000000"/>
          <w:kern w:val="0"/>
          <w:sz w:val="24"/>
          <w:szCs w:val="24"/>
          <w:lang w:val="en-US" w:eastAsia="ru-RU"/>
          <w14:ligatures w14:val="none"/>
        </w:rPr>
        <w:t>IV</w:t>
      </w:r>
      <w:r w:rsidRPr="00A13FFE">
        <w:rPr>
          <w:rFonts w:ascii="Times New Roman" w:eastAsia="Times New Roman" w:hAnsi="Times New Roman" w:cs="Times New Roman"/>
          <w:b/>
          <w:bCs/>
          <w:color w:val="000000"/>
          <w:kern w:val="0"/>
          <w:sz w:val="24"/>
          <w:szCs w:val="24"/>
          <w:lang w:val="uk-UA" w:eastAsia="ru-RU"/>
          <w14:ligatures w14:val="none"/>
        </w:rPr>
        <w:t>. Умови та порядок проведення Конкурсу</w:t>
      </w:r>
    </w:p>
    <w:p w14:paraId="6471AC14" w14:textId="77777777" w:rsidR="00A13FFE" w:rsidRPr="00A13FFE" w:rsidRDefault="00A13FFE" w:rsidP="00A13FFE">
      <w:pPr>
        <w:autoSpaceDE w:val="0"/>
        <w:autoSpaceDN w:val="0"/>
        <w:adjustRightInd w:val="0"/>
        <w:spacing w:after="0" w:line="276" w:lineRule="auto"/>
        <w:ind w:firstLine="567"/>
        <w:jc w:val="both"/>
        <w:rPr>
          <w:rFonts w:ascii="Times New Roman" w:eastAsia="Calibri" w:hAnsi="Times New Roman" w:cs="Times New Roman"/>
          <w:kern w:val="0"/>
          <w:sz w:val="24"/>
          <w:szCs w:val="28"/>
          <w:lang w:val="uk-UA" w:eastAsia="ru-RU"/>
          <w14:ligatures w14:val="none"/>
        </w:rPr>
      </w:pPr>
      <w:r w:rsidRPr="00A13FFE">
        <w:rPr>
          <w:rFonts w:ascii="Times New Roman" w:eastAsia="Calibri" w:hAnsi="Times New Roman" w:cs="Times New Roman"/>
          <w:kern w:val="0"/>
          <w:sz w:val="24"/>
          <w:szCs w:val="28"/>
          <w:lang w:val="uk-UA" w:eastAsia="ru-RU"/>
          <w14:ligatures w14:val="none"/>
        </w:rPr>
        <w:t>1. Конкурс проводиться один раз на рік у м. Ромни напередодні дня народження Т.Г. Шевченка.</w:t>
      </w:r>
    </w:p>
    <w:p w14:paraId="77E377CB" w14:textId="77777777" w:rsidR="00A13FFE" w:rsidRPr="00A13FFE" w:rsidRDefault="00A13FFE" w:rsidP="00A13FFE">
      <w:pPr>
        <w:autoSpaceDE w:val="0"/>
        <w:autoSpaceDN w:val="0"/>
        <w:adjustRightInd w:val="0"/>
        <w:spacing w:after="0" w:line="276" w:lineRule="auto"/>
        <w:ind w:firstLine="567"/>
        <w:jc w:val="both"/>
        <w:rPr>
          <w:rFonts w:ascii="Times New Roman" w:eastAsia="Calibri" w:hAnsi="Times New Roman" w:cs="Times New Roman"/>
          <w:kern w:val="0"/>
          <w:sz w:val="24"/>
          <w:szCs w:val="28"/>
          <w:lang w:val="uk-UA" w:eastAsia="ru-RU"/>
          <w14:ligatures w14:val="none"/>
        </w:rPr>
      </w:pPr>
      <w:r w:rsidRPr="00A13FFE">
        <w:rPr>
          <w:rFonts w:ascii="Times New Roman" w:eastAsia="Calibri" w:hAnsi="Times New Roman" w:cs="Times New Roman"/>
          <w:kern w:val="0"/>
          <w:sz w:val="24"/>
          <w:szCs w:val="28"/>
          <w:lang w:val="uk-UA" w:eastAsia="ru-RU"/>
          <w14:ligatures w14:val="none"/>
        </w:rPr>
        <w:t>2. Дата та місце проведення Конкурсу визначаються Організатором.</w:t>
      </w:r>
    </w:p>
    <w:p w14:paraId="6C77A29A" w14:textId="77777777" w:rsidR="00A13FFE" w:rsidRPr="00A13FFE" w:rsidRDefault="00A13FFE" w:rsidP="00A13FFE">
      <w:pPr>
        <w:autoSpaceDE w:val="0"/>
        <w:autoSpaceDN w:val="0"/>
        <w:adjustRightInd w:val="0"/>
        <w:spacing w:after="0" w:line="276" w:lineRule="auto"/>
        <w:ind w:firstLine="567"/>
        <w:rPr>
          <w:rFonts w:ascii="Times New Roman" w:eastAsia="Calibri" w:hAnsi="Times New Roman" w:cs="Times New Roman"/>
          <w:color w:val="000000"/>
          <w:kern w:val="0"/>
          <w:sz w:val="24"/>
          <w:szCs w:val="28"/>
          <w:lang w:val="uk-UA" w:eastAsia="ru-RU"/>
          <w14:ligatures w14:val="none"/>
        </w:rPr>
      </w:pPr>
      <w:r w:rsidRPr="00A13FFE">
        <w:rPr>
          <w:rFonts w:ascii="Times New Roman" w:eastAsia="Calibri" w:hAnsi="Times New Roman" w:cs="Times New Roman"/>
          <w:color w:val="000000"/>
          <w:kern w:val="0"/>
          <w:sz w:val="24"/>
          <w:szCs w:val="28"/>
          <w:lang w:val="uk-UA" w:eastAsia="ru-RU"/>
          <w14:ligatures w14:val="none"/>
        </w:rPr>
        <w:t xml:space="preserve">3. Порядок виступу учасників Конкурсу визначається Організатором. </w:t>
      </w:r>
    </w:p>
    <w:p w14:paraId="44A5D186" w14:textId="77777777" w:rsidR="00A13FFE" w:rsidRPr="00A13FFE" w:rsidRDefault="00A13FFE" w:rsidP="00A13FFE">
      <w:pPr>
        <w:spacing w:after="0" w:line="276" w:lineRule="auto"/>
        <w:ind w:firstLine="567"/>
        <w:jc w:val="both"/>
        <w:rPr>
          <w:rFonts w:ascii="Times New Roman" w:eastAsia="Calibri" w:hAnsi="Times New Roman" w:cs="Times New Roman"/>
          <w:kern w:val="0"/>
          <w:sz w:val="24"/>
          <w:szCs w:val="28"/>
          <w:lang w:val="uk-UA" w:eastAsia="ru-RU"/>
          <w14:ligatures w14:val="none"/>
        </w:rPr>
      </w:pPr>
      <w:r w:rsidRPr="00A13FFE">
        <w:rPr>
          <w:rFonts w:ascii="Times New Roman" w:eastAsia="Calibri" w:hAnsi="Times New Roman" w:cs="Times New Roman"/>
          <w:kern w:val="0"/>
          <w:sz w:val="24"/>
          <w:szCs w:val="28"/>
          <w:lang w:val="uk-UA" w:eastAsia="ru-RU"/>
          <w14:ligatures w14:val="none"/>
        </w:rPr>
        <w:t>4. Для участі у Конкурсі учасники повинні надати анкету-заявку за визначеною формою (додаток).</w:t>
      </w:r>
    </w:p>
    <w:p w14:paraId="2863EAF5" w14:textId="77777777" w:rsidR="00A13FFE" w:rsidRPr="00A13FFE" w:rsidRDefault="00A13FFE" w:rsidP="00A13FFE">
      <w:pPr>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 xml:space="preserve">Термін подання заявки – до </w:t>
      </w:r>
      <w:r w:rsidRPr="00A13FFE">
        <w:rPr>
          <w:rFonts w:ascii="Times New Roman" w:eastAsia="Times New Roman" w:hAnsi="Times New Roman" w:cs="Times New Roman"/>
          <w:kern w:val="0"/>
          <w:sz w:val="24"/>
          <w:szCs w:val="24"/>
          <w:lang w:val="uk-UA" w:eastAsia="ru-RU"/>
          <w14:ligatures w14:val="none"/>
        </w:rPr>
        <w:t>05.03.2026</w:t>
      </w:r>
      <w:r w:rsidRPr="00A13FFE">
        <w:rPr>
          <w:rFonts w:ascii="Times New Roman" w:eastAsia="Times New Roman" w:hAnsi="Times New Roman" w:cs="Times New Roman"/>
          <w:color w:val="000000"/>
          <w:kern w:val="0"/>
          <w:sz w:val="24"/>
          <w:szCs w:val="24"/>
          <w:lang w:val="uk-UA" w:eastAsia="ru-RU"/>
          <w14:ligatures w14:val="none"/>
        </w:rPr>
        <w:t>. Заявки, що подані з порушенням терміну, не розглядаються.</w:t>
      </w:r>
      <w:r w:rsidRPr="00A13FFE">
        <w:rPr>
          <w:rFonts w:ascii="Times New Roman" w:eastAsia="Times New Roman" w:hAnsi="Times New Roman" w:cs="Times New Roman"/>
          <w:kern w:val="0"/>
          <w:sz w:val="24"/>
          <w:szCs w:val="24"/>
          <w:lang w:val="uk-UA" w:eastAsia="ru-RU"/>
          <w14:ligatures w14:val="none"/>
        </w:rPr>
        <w:t xml:space="preserve"> </w:t>
      </w:r>
    </w:p>
    <w:p w14:paraId="1C39745A" w14:textId="77777777" w:rsidR="00A13FFE" w:rsidRPr="00A13FFE" w:rsidRDefault="00A13FFE" w:rsidP="00A13FFE">
      <w:pPr>
        <w:shd w:val="clear" w:color="auto" w:fill="FFFFFF"/>
        <w:spacing w:after="0" w:line="276" w:lineRule="auto"/>
        <w:ind w:firstLine="567"/>
        <w:jc w:val="both"/>
        <w:rPr>
          <w:rFonts w:ascii="Times New Roman" w:eastAsia="Calibri" w:hAnsi="Times New Roman" w:cs="Times New Roman"/>
          <w:kern w:val="0"/>
          <w:sz w:val="24"/>
          <w:szCs w:val="28"/>
          <w:lang w:val="uk-UA" w:eastAsia="ru-RU"/>
          <w14:ligatures w14:val="none"/>
        </w:rPr>
      </w:pPr>
      <w:r w:rsidRPr="00A13FFE">
        <w:rPr>
          <w:rFonts w:ascii="Times New Roman" w:eastAsia="Calibri" w:hAnsi="Times New Roman" w:cs="Times New Roman"/>
          <w:kern w:val="0"/>
          <w:sz w:val="24"/>
          <w:szCs w:val="28"/>
          <w:lang w:val="uk-UA" w:eastAsia="ru-RU"/>
          <w14:ligatures w14:val="none"/>
        </w:rPr>
        <w:t>5. До участі у Конкурсі запрошуються окремі виконавці, учасники драматичних колективів та гуртків художнього читання, учасники аматорських колективів.</w:t>
      </w:r>
    </w:p>
    <w:p w14:paraId="63314EC6" w14:textId="77777777" w:rsidR="00A13FFE" w:rsidRPr="00A13FFE" w:rsidRDefault="00A13FFE" w:rsidP="00A13FFE">
      <w:pPr>
        <w:shd w:val="clear" w:color="auto" w:fill="FFFFFF"/>
        <w:spacing w:after="0" w:line="276" w:lineRule="auto"/>
        <w:ind w:firstLine="567"/>
        <w:rPr>
          <w:rFonts w:ascii="Times New Roman" w:eastAsia="Times New Roman" w:hAnsi="Times New Roman" w:cs="Times New Roman"/>
          <w:color w:val="000000"/>
          <w:kern w:val="0"/>
          <w:sz w:val="28"/>
          <w:szCs w:val="28"/>
          <w:lang w:val="uk-UA" w:eastAsia="ru-RU"/>
          <w14:ligatures w14:val="none"/>
        </w:rPr>
      </w:pPr>
      <w:r w:rsidRPr="00A13FFE">
        <w:rPr>
          <w:rFonts w:ascii="Times New Roman" w:eastAsia="Calibri" w:hAnsi="Times New Roman" w:cs="Times New Roman"/>
          <w:kern w:val="0"/>
          <w:sz w:val="24"/>
          <w:szCs w:val="28"/>
          <w:lang w:val="uk-UA" w:eastAsia="ru-RU"/>
          <w14:ligatures w14:val="none"/>
        </w:rPr>
        <w:t>6. Конкурс проводиться в один етап.</w:t>
      </w:r>
      <w:r w:rsidRPr="00A13FFE">
        <w:rPr>
          <w:rFonts w:ascii="Times New Roman" w:eastAsia="Times New Roman" w:hAnsi="Times New Roman" w:cs="Times New Roman"/>
          <w:color w:val="000000"/>
          <w:kern w:val="0"/>
          <w:sz w:val="28"/>
          <w:szCs w:val="28"/>
          <w:lang w:val="uk-UA" w:eastAsia="ru-RU"/>
          <w14:ligatures w14:val="none"/>
        </w:rPr>
        <w:t xml:space="preserve"> </w:t>
      </w:r>
    </w:p>
    <w:p w14:paraId="75A7F6F7"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 xml:space="preserve">7. Конкурс проводиться за трьома номінаціями: </w:t>
      </w:r>
      <w:r w:rsidRPr="00A13FFE">
        <w:rPr>
          <w:rFonts w:ascii="Times New Roman" w:eastAsia="Times New Roman" w:hAnsi="Times New Roman" w:cs="Times New Roman"/>
          <w:bCs/>
          <w:kern w:val="0"/>
          <w:sz w:val="24"/>
          <w:szCs w:val="24"/>
          <w:lang w:val="uk-UA" w:eastAsia="ru-RU"/>
          <w14:ligatures w14:val="none"/>
        </w:rPr>
        <w:t>«</w:t>
      </w:r>
      <w:r w:rsidRPr="00A13FFE">
        <w:rPr>
          <w:rFonts w:ascii="Times New Roman" w:eastAsia="Times New Roman" w:hAnsi="Times New Roman" w:cs="Times New Roman"/>
          <w:kern w:val="0"/>
          <w:sz w:val="24"/>
          <w:szCs w:val="24"/>
          <w:lang w:val="uk-UA" w:eastAsia="ru-RU"/>
          <w14:ligatures w14:val="none"/>
        </w:rPr>
        <w:t>Художнє читання»; «</w:t>
      </w:r>
      <w:r w:rsidRPr="00A13FFE">
        <w:rPr>
          <w:rFonts w:ascii="Times New Roman" w:eastAsia="Times New Roman" w:hAnsi="Times New Roman" w:cs="Times New Roman"/>
          <w:bCs/>
          <w:kern w:val="0"/>
          <w:sz w:val="24"/>
          <w:szCs w:val="24"/>
          <w:lang w:val="uk-UA" w:eastAsia="ru-RU"/>
          <w14:ligatures w14:val="none"/>
        </w:rPr>
        <w:t>Співана поезія»; «</w:t>
      </w:r>
      <w:r w:rsidRPr="00A13FFE">
        <w:rPr>
          <w:rFonts w:ascii="Times New Roman" w:eastAsia="Times New Roman" w:hAnsi="Times New Roman" w:cs="Times New Roman"/>
          <w:kern w:val="0"/>
          <w:sz w:val="24"/>
          <w:szCs w:val="24"/>
          <w:lang w:val="uk-UA" w:eastAsia="ru-RU"/>
          <w14:ligatures w14:val="none"/>
        </w:rPr>
        <w:t>Вистави та уривки з вистав».</w:t>
      </w:r>
    </w:p>
    <w:p w14:paraId="47BA574B"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8. Виступи конкурсантів у кожній номінації відбуваються за трьома віковими категоріями:</w:t>
      </w:r>
      <w:r w:rsidRPr="00A13FFE">
        <w:rPr>
          <w:rFonts w:ascii="Times New Roman" w:eastAsia="Times New Roman" w:hAnsi="Times New Roman" w:cs="Times New Roman"/>
          <w:b/>
          <w:kern w:val="0"/>
          <w:sz w:val="24"/>
          <w:szCs w:val="24"/>
          <w:lang w:val="uk-UA" w:eastAsia="ru-RU"/>
          <w14:ligatures w14:val="none"/>
        </w:rPr>
        <w:t xml:space="preserve"> </w:t>
      </w:r>
    </w:p>
    <w:p w14:paraId="52B3B1EF"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І категорія – від 10 до 16 років включно;</w:t>
      </w:r>
    </w:p>
    <w:p w14:paraId="52BE07EC"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ІІ категорія – від 17 до 22 років включно;</w:t>
      </w:r>
    </w:p>
    <w:p w14:paraId="5F42CA5D" w14:textId="77777777" w:rsidR="00A13FFE" w:rsidRPr="00A13FFE" w:rsidRDefault="00A13FFE" w:rsidP="00A13FFE">
      <w:pPr>
        <w:shd w:val="clear" w:color="auto" w:fill="FFFFFF"/>
        <w:spacing w:after="0" w:line="276" w:lineRule="auto"/>
        <w:ind w:firstLine="567"/>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ІІІ категорія – від 22 років і більше.</w:t>
      </w:r>
    </w:p>
    <w:p w14:paraId="205A45A0" w14:textId="77777777" w:rsidR="00A13FFE" w:rsidRPr="00A13FFE" w:rsidRDefault="00A13FFE" w:rsidP="00A13FFE">
      <w:pPr>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9. Учасники виконують один твір, літературно-музичну композицію, виставу або уривок з вистави,</w:t>
      </w:r>
      <w:r w:rsidRPr="00A13FFE">
        <w:rPr>
          <w:rFonts w:ascii="Times New Roman" w:eastAsia="Times New Roman" w:hAnsi="Times New Roman" w:cs="Times New Roman"/>
          <w:color w:val="000000"/>
          <w:kern w:val="0"/>
          <w:sz w:val="24"/>
          <w:szCs w:val="24"/>
          <w:bdr w:val="none" w:sz="0" w:space="0" w:color="auto" w:frame="1"/>
          <w:lang w:val="uk-UA" w:eastAsia="ru-RU"/>
          <w14:ligatures w14:val="none"/>
        </w:rPr>
        <w:t xml:space="preserve"> пісню та поезією Т.Г. Шевченка.</w:t>
      </w:r>
    </w:p>
    <w:p w14:paraId="422DDDEC" w14:textId="77777777" w:rsidR="00A13FFE" w:rsidRPr="00A13FFE" w:rsidRDefault="00A13FFE" w:rsidP="00A13FFE">
      <w:pPr>
        <w:shd w:val="clear" w:color="auto" w:fill="FFFFFF"/>
        <w:spacing w:after="0" w:line="276" w:lineRule="auto"/>
        <w:ind w:firstLine="567"/>
        <w:rPr>
          <w:rFonts w:ascii="Times New Roman" w:eastAsia="Times New Roman" w:hAnsi="Times New Roman" w:cs="Times New Roman"/>
          <w:color w:val="000000"/>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 xml:space="preserve">10.Технічні вимоги: </w:t>
      </w:r>
    </w:p>
    <w:p w14:paraId="74A7758E"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1) учасники надсилають запис конкурсного виступу, який повинен бути здійснений на статичну (нерухому) відеокамеру або смартфон (запис здійснений в горизонтальному положенні);</w:t>
      </w:r>
    </w:p>
    <w:p w14:paraId="5755CC16" w14:textId="77777777" w:rsidR="00A13FFE" w:rsidRPr="00A13FFE" w:rsidRDefault="00A13FFE" w:rsidP="00A13FFE">
      <w:pPr>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2) тривалість конкурсної програми не повинна перевищувати 10 хвилин;</w:t>
      </w:r>
    </w:p>
    <w:p w14:paraId="11833971" w14:textId="77777777" w:rsidR="00A13FFE" w:rsidRPr="00A13FFE" w:rsidRDefault="00A13FFE" w:rsidP="00A13FFE">
      <w:pPr>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3) заявки на участь у Конкурсі надсилаються на е-</w:t>
      </w:r>
      <w:proofErr w:type="spellStart"/>
      <w:r w:rsidRPr="00A13FFE">
        <w:rPr>
          <w:rFonts w:ascii="Times New Roman" w:eastAsia="Times New Roman" w:hAnsi="Times New Roman" w:cs="Times New Roman"/>
          <w:kern w:val="0"/>
          <w:sz w:val="24"/>
          <w:szCs w:val="24"/>
          <w:lang w:val="uk-UA" w:eastAsia="ru-RU"/>
          <w14:ligatures w14:val="none"/>
        </w:rPr>
        <w:t>mail</w:t>
      </w:r>
      <w:proofErr w:type="spellEnd"/>
      <w:r w:rsidRPr="00A13FFE">
        <w:rPr>
          <w:rFonts w:ascii="Times New Roman" w:eastAsia="Times New Roman" w:hAnsi="Times New Roman" w:cs="Times New Roman"/>
          <w:kern w:val="0"/>
          <w:sz w:val="24"/>
          <w:szCs w:val="24"/>
          <w:lang w:val="uk-UA" w:eastAsia="ru-RU"/>
          <w14:ligatures w14:val="none"/>
        </w:rPr>
        <w:t xml:space="preserve">: </w:t>
      </w:r>
      <w:hyperlink r:id="rId5" w:history="1">
        <w:r w:rsidRPr="00A13FFE">
          <w:rPr>
            <w:rFonts w:ascii="Times New Roman" w:eastAsia="Times New Roman" w:hAnsi="Times New Roman" w:cs="Times New Roman"/>
            <w:b/>
            <w:color w:val="0000FF"/>
            <w:kern w:val="0"/>
            <w:sz w:val="24"/>
            <w:szCs w:val="24"/>
            <w:u w:val="single"/>
            <w:lang w:val="uk-UA" w:eastAsia="ru-RU"/>
            <w14:ligatures w14:val="none"/>
          </w:rPr>
          <w:t>centr_kt_rmr@ukr.net</w:t>
        </w:r>
      </w:hyperlink>
      <w:r w:rsidRPr="00A13FFE">
        <w:rPr>
          <w:rFonts w:ascii="Times New Roman" w:eastAsia="Times New Roman" w:hAnsi="Times New Roman" w:cs="Times New Roman"/>
          <w:kern w:val="0"/>
          <w:sz w:val="24"/>
          <w:szCs w:val="24"/>
          <w:lang w:val="uk-UA" w:eastAsia="ru-RU"/>
          <w14:ligatures w14:val="none"/>
        </w:rPr>
        <w:t xml:space="preserve"> з поміткою «На міський дистанційний конкурс «Поетичний голос Кобзаря»).</w:t>
      </w:r>
    </w:p>
    <w:p w14:paraId="723F6888" w14:textId="77777777" w:rsidR="00A13FFE" w:rsidRPr="00A13FFE" w:rsidRDefault="00A13FFE" w:rsidP="00A13FFE">
      <w:pPr>
        <w:spacing w:after="0" w:line="276" w:lineRule="auto"/>
        <w:ind w:firstLine="567"/>
        <w:jc w:val="both"/>
        <w:rPr>
          <w:rFonts w:ascii="Times New Roman" w:eastAsia="Times New Roman" w:hAnsi="Times New Roman" w:cs="Times New Roman"/>
          <w:kern w:val="0"/>
          <w:sz w:val="24"/>
          <w:szCs w:val="24"/>
          <w:lang w:val="uk-UA" w:eastAsia="ru-RU"/>
          <w14:ligatures w14:val="none"/>
        </w:rPr>
      </w:pPr>
    </w:p>
    <w:p w14:paraId="059A2A5D" w14:textId="77777777" w:rsidR="00A13FFE" w:rsidRPr="00A13FFE" w:rsidRDefault="00A13FFE" w:rsidP="00A13FFE">
      <w:pPr>
        <w:spacing w:after="0" w:line="276" w:lineRule="auto"/>
        <w:jc w:val="center"/>
        <w:rPr>
          <w:rFonts w:ascii="Times New Roman" w:eastAsia="Calibri" w:hAnsi="Times New Roman" w:cs="Times New Roman"/>
          <w:b/>
          <w:kern w:val="0"/>
          <w:sz w:val="24"/>
          <w:szCs w:val="23"/>
          <w:lang w:val="uk-UA" w:eastAsia="ru-RU"/>
          <w14:ligatures w14:val="none"/>
        </w:rPr>
      </w:pPr>
      <w:r w:rsidRPr="00A13FFE">
        <w:rPr>
          <w:rFonts w:ascii="Times New Roman" w:eastAsia="Times New Roman" w:hAnsi="Times New Roman" w:cs="Times New Roman"/>
          <w:b/>
          <w:bCs/>
          <w:color w:val="000000"/>
          <w:kern w:val="0"/>
          <w:sz w:val="24"/>
          <w:szCs w:val="24"/>
          <w:lang w:val="en-US" w:eastAsia="ru-RU"/>
          <w14:ligatures w14:val="none"/>
        </w:rPr>
        <w:t>V</w:t>
      </w:r>
      <w:r w:rsidRPr="00A13FFE">
        <w:rPr>
          <w:rFonts w:ascii="Times New Roman" w:eastAsia="Times New Roman" w:hAnsi="Times New Roman" w:cs="Times New Roman"/>
          <w:b/>
          <w:bCs/>
          <w:color w:val="000000"/>
          <w:kern w:val="0"/>
          <w:sz w:val="24"/>
          <w:szCs w:val="24"/>
          <w:lang w:val="uk-UA" w:eastAsia="ru-RU"/>
          <w14:ligatures w14:val="none"/>
        </w:rPr>
        <w:t xml:space="preserve">. </w:t>
      </w:r>
      <w:r w:rsidRPr="00A13FFE">
        <w:rPr>
          <w:rFonts w:ascii="Times New Roman" w:eastAsia="Calibri" w:hAnsi="Times New Roman" w:cs="Times New Roman"/>
          <w:b/>
          <w:kern w:val="0"/>
          <w:sz w:val="24"/>
          <w:szCs w:val="23"/>
          <w:lang w:val="uk-UA" w:eastAsia="ru-RU"/>
          <w14:ligatures w14:val="none"/>
        </w:rPr>
        <w:t>Підсумки Конкурсу</w:t>
      </w:r>
    </w:p>
    <w:p w14:paraId="0657D621" w14:textId="77777777" w:rsidR="00A13FFE" w:rsidRPr="00A13FFE" w:rsidRDefault="00A13FFE" w:rsidP="00A13FFE">
      <w:pPr>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 xml:space="preserve">1. Оцінка конкурсного виступу здійснюється за 10 бальною системою за такими критеріями: </w:t>
      </w:r>
    </w:p>
    <w:p w14:paraId="72BE6722" w14:textId="77777777" w:rsidR="00A13FFE" w:rsidRPr="00A13FFE" w:rsidRDefault="00A13FFE" w:rsidP="00A13FFE">
      <w:pPr>
        <w:spacing w:after="120" w:line="240" w:lineRule="auto"/>
        <w:ind w:firstLine="567"/>
        <w:jc w:val="right"/>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lastRenderedPageBreak/>
        <w:t>Продовження додатка 1</w:t>
      </w:r>
    </w:p>
    <w:p w14:paraId="0D877792" w14:textId="77777777" w:rsidR="00A13FFE" w:rsidRPr="00A13FFE" w:rsidRDefault="00A13FFE" w:rsidP="00A13FFE">
      <w:pPr>
        <w:spacing w:after="0" w:line="276" w:lineRule="auto"/>
        <w:ind w:firstLine="567"/>
        <w:rPr>
          <w:rFonts w:ascii="Times New Roman" w:eastAsia="Times New Roman" w:hAnsi="Times New Roman" w:cs="Times New Roman"/>
          <w:color w:val="000000"/>
          <w:kern w:val="0"/>
          <w:sz w:val="24"/>
          <w:szCs w:val="28"/>
          <w:lang w:val="uk-UA" w:eastAsia="ru-RU"/>
          <w14:ligatures w14:val="none"/>
        </w:rPr>
      </w:pPr>
      <w:r w:rsidRPr="00A13FFE">
        <w:rPr>
          <w:rFonts w:ascii="Times New Roman" w:eastAsia="Times New Roman" w:hAnsi="Times New Roman" w:cs="Times New Roman"/>
          <w:color w:val="000000"/>
          <w:kern w:val="0"/>
          <w:sz w:val="24"/>
          <w:szCs w:val="28"/>
          <w:lang w:val="uk-UA" w:eastAsia="ru-RU"/>
          <w14:ligatures w14:val="none"/>
        </w:rPr>
        <w:t>1) виконавська майстерність (дикція, культура мовлення, логічні наголоси, темпоритм);</w:t>
      </w:r>
    </w:p>
    <w:p w14:paraId="2102C507" w14:textId="77777777" w:rsidR="00A13FFE" w:rsidRPr="00A13FFE" w:rsidRDefault="00A13FFE" w:rsidP="00A13FFE">
      <w:pPr>
        <w:spacing w:after="0" w:line="276" w:lineRule="auto"/>
        <w:ind w:firstLine="567"/>
        <w:jc w:val="both"/>
        <w:rPr>
          <w:rFonts w:ascii="Times New Roman" w:eastAsia="Times New Roman" w:hAnsi="Times New Roman" w:cs="Times New Roman"/>
          <w:color w:val="000000"/>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2) емоційність та артистизм (глибина розкриття художнього образу, щирість виконання);</w:t>
      </w:r>
    </w:p>
    <w:p w14:paraId="024D5EBC" w14:textId="77777777" w:rsidR="00A13FFE" w:rsidRPr="00A13FFE" w:rsidRDefault="00A13FFE" w:rsidP="00A13FFE">
      <w:pPr>
        <w:spacing w:after="0" w:line="276" w:lineRule="auto"/>
        <w:ind w:firstLine="567"/>
        <w:rPr>
          <w:rFonts w:ascii="Times New Roman" w:eastAsia="Times New Roman" w:hAnsi="Times New Roman" w:cs="Times New Roman"/>
          <w:color w:val="000000"/>
          <w:kern w:val="0"/>
          <w:sz w:val="24"/>
          <w:szCs w:val="28"/>
          <w:lang w:val="uk-UA" w:eastAsia="ru-RU"/>
          <w14:ligatures w14:val="none"/>
        </w:rPr>
      </w:pPr>
      <w:r w:rsidRPr="00A13FFE">
        <w:rPr>
          <w:rFonts w:ascii="Times New Roman" w:eastAsia="Times New Roman" w:hAnsi="Times New Roman" w:cs="Times New Roman"/>
          <w:color w:val="000000"/>
          <w:kern w:val="0"/>
          <w:sz w:val="24"/>
          <w:szCs w:val="28"/>
          <w:lang w:val="uk-UA" w:eastAsia="ru-RU"/>
          <w14:ligatures w14:val="none"/>
        </w:rPr>
        <w:t>3) художній рівень репертуару (відповідність віку учасника та тематиці конкурсу);</w:t>
      </w:r>
    </w:p>
    <w:p w14:paraId="6D3806D2" w14:textId="77777777" w:rsidR="00A13FFE" w:rsidRPr="00A13FFE" w:rsidRDefault="00A13FFE" w:rsidP="00A13FFE">
      <w:pPr>
        <w:spacing w:after="0" w:line="276" w:lineRule="auto"/>
        <w:ind w:firstLine="567"/>
        <w:jc w:val="both"/>
        <w:rPr>
          <w:rFonts w:ascii="Times New Roman" w:eastAsia="Times New Roman" w:hAnsi="Times New Roman" w:cs="Times New Roman"/>
          <w:color w:val="000000"/>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4) сценічна культура (зовнішній вигляд, вміння триматися на сцені)</w:t>
      </w:r>
      <w:r w:rsidRPr="00A13FFE">
        <w:rPr>
          <w:rFonts w:ascii="Times New Roman" w:eastAsia="Times New Roman" w:hAnsi="Times New Roman" w:cs="Times New Roman"/>
          <w:color w:val="000000"/>
          <w:kern w:val="0"/>
          <w:sz w:val="24"/>
          <w:szCs w:val="28"/>
          <w:lang w:val="uk-UA" w:eastAsia="ru-RU"/>
          <w14:ligatures w14:val="none"/>
        </w:rPr>
        <w:t>;</w:t>
      </w:r>
    </w:p>
    <w:p w14:paraId="196A8CCC" w14:textId="77777777" w:rsidR="00A13FFE" w:rsidRPr="00A13FFE" w:rsidRDefault="00A13FFE" w:rsidP="00A13FFE">
      <w:pPr>
        <w:spacing w:after="0" w:line="276" w:lineRule="auto"/>
        <w:ind w:firstLine="567"/>
        <w:jc w:val="both"/>
        <w:rPr>
          <w:rFonts w:ascii="Times New Roman" w:eastAsia="Times New Roman" w:hAnsi="Times New Roman" w:cs="Times New Roman"/>
          <w:color w:val="000000"/>
          <w:kern w:val="0"/>
          <w:sz w:val="24"/>
          <w:szCs w:val="28"/>
          <w:lang w:val="uk-UA" w:eastAsia="ru-RU"/>
          <w14:ligatures w14:val="none"/>
        </w:rPr>
      </w:pPr>
      <w:r w:rsidRPr="00A13FFE">
        <w:rPr>
          <w:rFonts w:ascii="Times New Roman" w:eastAsia="Times New Roman" w:hAnsi="Times New Roman" w:cs="Times New Roman"/>
          <w:color w:val="000000"/>
          <w:kern w:val="0"/>
          <w:sz w:val="24"/>
          <w:szCs w:val="28"/>
          <w:lang w:val="uk-UA" w:eastAsia="ru-RU"/>
          <w14:ligatures w14:val="none"/>
        </w:rPr>
        <w:t>5) використання засобів виразності (музичний супровід, елементи костюма чи реквізит).</w:t>
      </w:r>
    </w:p>
    <w:p w14:paraId="27A824E2"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 xml:space="preserve">2. У кожній віковій категорії переможці Конкурсу визначаються згідно з рішенням Журі і нагороджуються дипломами </w:t>
      </w:r>
      <w:r w:rsidRPr="00A13FFE">
        <w:rPr>
          <w:rFonts w:ascii="Times New Roman" w:eastAsia="Times New Roman" w:hAnsi="Times New Roman" w:cs="Times New Roman"/>
          <w:kern w:val="0"/>
          <w:sz w:val="24"/>
          <w:szCs w:val="24"/>
          <w:lang w:val="uk-UA" w:eastAsia="ru-RU"/>
          <w14:ligatures w14:val="none"/>
        </w:rPr>
        <w:t>відповідно І, ІІ, ІІІ ступенів, найуспішніші учасники - сувенірами.</w:t>
      </w:r>
    </w:p>
    <w:p w14:paraId="789BC378"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3. Гран-Прі надається за спеціальним рішенням журі і може бути присуджене у будь-якій номінації та віковій категорії.</w:t>
      </w:r>
    </w:p>
    <w:p w14:paraId="0AA6DCD7"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color w:val="000000"/>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4. Всі інші учасники нагороджуються Дипломами за участь у Конкурсі.</w:t>
      </w:r>
    </w:p>
    <w:p w14:paraId="3E72DC87" w14:textId="77777777" w:rsidR="00A13FFE" w:rsidRPr="00A13FFE" w:rsidRDefault="00A13FFE" w:rsidP="00A13FFE">
      <w:pPr>
        <w:spacing w:after="0" w:line="276" w:lineRule="auto"/>
        <w:ind w:firstLine="567"/>
        <w:jc w:val="both"/>
        <w:rPr>
          <w:rFonts w:ascii="Times New Roman" w:eastAsia="Times New Roman" w:hAnsi="Times New Roman" w:cs="Times New Roman"/>
          <w:color w:val="000000"/>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5.</w:t>
      </w:r>
      <w:r w:rsidRPr="00A13FFE">
        <w:rPr>
          <w:rFonts w:ascii="Calibri" w:eastAsia="Times New Roman" w:hAnsi="Calibri" w:cs="Times New Roman"/>
          <w:kern w:val="0"/>
          <w:lang w:val="uk-UA" w:eastAsia="ru-RU"/>
          <w14:ligatures w14:val="none"/>
        </w:rPr>
        <w:t xml:space="preserve"> </w:t>
      </w:r>
      <w:r w:rsidRPr="00A13FFE">
        <w:rPr>
          <w:rFonts w:ascii="Times New Roman" w:eastAsia="Times New Roman" w:hAnsi="Times New Roman" w:cs="Times New Roman"/>
          <w:color w:val="000000"/>
          <w:kern w:val="0"/>
          <w:sz w:val="24"/>
          <w:szCs w:val="24"/>
          <w:lang w:val="uk-UA" w:eastAsia="ru-RU"/>
          <w14:ligatures w14:val="none"/>
        </w:rPr>
        <w:t xml:space="preserve">Учасники, які стали переможцями Конкурсу та </w:t>
      </w:r>
      <w:r w:rsidRPr="00A13FFE">
        <w:rPr>
          <w:rFonts w:ascii="Times New Roman" w:eastAsia="Times New Roman" w:hAnsi="Times New Roman" w:cs="Times New Roman"/>
          <w:kern w:val="0"/>
          <w:sz w:val="24"/>
          <w:szCs w:val="24"/>
          <w:lang w:val="uk-UA" w:eastAsia="ru-RU"/>
          <w14:ligatures w14:val="none"/>
        </w:rPr>
        <w:t>відзначені дипломами і сувенірами, обов’язково п</w:t>
      </w:r>
      <w:r w:rsidRPr="00A13FFE">
        <w:rPr>
          <w:rFonts w:ascii="Times New Roman" w:eastAsia="Times New Roman" w:hAnsi="Times New Roman" w:cs="Times New Roman"/>
          <w:color w:val="000000"/>
          <w:kern w:val="0"/>
          <w:sz w:val="24"/>
          <w:szCs w:val="24"/>
          <w:lang w:val="uk-UA" w:eastAsia="ru-RU"/>
          <w14:ligatures w14:val="none"/>
        </w:rPr>
        <w:t>овинні подати ксерокопії паспорту та довідки про ідентифікаційний номер з Єдиного Державного реєстру фізичних осіб – платників податків та інших обов’язкових платежів; для неповнолітніх – ксерокопію свідоцтва про народження разом з вищеперерахованими документами одного з батьків.</w:t>
      </w:r>
    </w:p>
    <w:p w14:paraId="5782F844" w14:textId="77777777" w:rsidR="00A13FFE" w:rsidRPr="00A13FFE" w:rsidRDefault="00A13FFE" w:rsidP="00A13FFE">
      <w:pPr>
        <w:shd w:val="clear" w:color="auto" w:fill="FFFFFF"/>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color w:val="000000"/>
          <w:kern w:val="0"/>
          <w:sz w:val="24"/>
          <w:szCs w:val="24"/>
          <w:lang w:val="uk-UA" w:eastAsia="ru-RU"/>
          <w14:ligatures w14:val="none"/>
        </w:rPr>
        <w:t xml:space="preserve">6. </w:t>
      </w:r>
      <w:r w:rsidRPr="00A13FFE">
        <w:rPr>
          <w:rFonts w:ascii="Times New Roman" w:eastAsia="Calibri" w:hAnsi="Times New Roman" w:cs="Times New Roman"/>
          <w:kern w:val="0"/>
          <w:sz w:val="24"/>
          <w:szCs w:val="24"/>
          <w:lang w:val="uk-UA" w:eastAsia="ru-RU"/>
          <w14:ligatures w14:val="none"/>
        </w:rPr>
        <w:t xml:space="preserve">Конкурсні номери переможців будуть опубліковані на сторінці </w:t>
      </w:r>
      <w:proofErr w:type="spellStart"/>
      <w:r w:rsidRPr="00A13FFE">
        <w:rPr>
          <w:rFonts w:ascii="Times New Roman" w:eastAsia="Calibri" w:hAnsi="Times New Roman" w:cs="Times New Roman"/>
          <w:kern w:val="0"/>
          <w:sz w:val="24"/>
          <w:szCs w:val="24"/>
          <w:lang w:val="uk-UA" w:eastAsia="ru-RU"/>
          <w14:ligatures w14:val="none"/>
        </w:rPr>
        <w:t>Facebook</w:t>
      </w:r>
      <w:proofErr w:type="spellEnd"/>
      <w:r w:rsidRPr="00A13FFE">
        <w:rPr>
          <w:rFonts w:ascii="Times New Roman" w:eastAsia="Calibri" w:hAnsi="Times New Roman" w:cs="Times New Roman"/>
          <w:kern w:val="0"/>
          <w:sz w:val="24"/>
          <w:szCs w:val="24"/>
          <w:lang w:val="uk-UA" w:eastAsia="ru-RU"/>
          <w14:ligatures w14:val="none"/>
        </w:rPr>
        <w:t xml:space="preserve"> Відділу культури Роменської міської ради та Комунального закладу «Центр розвитку культури та туризму» Роменської міської ради.</w:t>
      </w:r>
    </w:p>
    <w:p w14:paraId="567B1EA5" w14:textId="77777777" w:rsidR="00A13FFE" w:rsidRPr="00A13FFE" w:rsidRDefault="00A13FFE" w:rsidP="00A13FFE">
      <w:pPr>
        <w:spacing w:after="0" w:line="276" w:lineRule="auto"/>
        <w:jc w:val="center"/>
        <w:rPr>
          <w:rFonts w:ascii="Times New Roman" w:eastAsia="Calibri" w:hAnsi="Times New Roman" w:cs="Times New Roman"/>
          <w:b/>
          <w:kern w:val="0"/>
          <w:sz w:val="24"/>
          <w:szCs w:val="28"/>
          <w:lang w:val="uk-UA" w:eastAsia="ru-RU"/>
          <w14:ligatures w14:val="none"/>
        </w:rPr>
      </w:pPr>
    </w:p>
    <w:p w14:paraId="4C5386E4" w14:textId="77777777" w:rsidR="00A13FFE" w:rsidRPr="00A13FFE" w:rsidRDefault="00A13FFE" w:rsidP="00A13FFE">
      <w:pPr>
        <w:spacing w:after="0" w:line="276" w:lineRule="auto"/>
        <w:jc w:val="center"/>
        <w:rPr>
          <w:rFonts w:ascii="Times New Roman" w:eastAsia="Calibri" w:hAnsi="Times New Roman" w:cs="Times New Roman"/>
          <w:b/>
          <w:kern w:val="0"/>
          <w:sz w:val="24"/>
          <w:szCs w:val="28"/>
          <w:lang w:val="uk-UA" w:eastAsia="ru-RU"/>
          <w14:ligatures w14:val="none"/>
        </w:rPr>
      </w:pPr>
      <w:r w:rsidRPr="00A13FFE">
        <w:rPr>
          <w:rFonts w:ascii="Times New Roman" w:eastAsia="Times New Roman" w:hAnsi="Times New Roman" w:cs="Times New Roman"/>
          <w:b/>
          <w:bCs/>
          <w:color w:val="000000"/>
          <w:kern w:val="0"/>
          <w:sz w:val="24"/>
          <w:szCs w:val="24"/>
          <w:lang w:val="en-US" w:eastAsia="ru-RU"/>
          <w14:ligatures w14:val="none"/>
        </w:rPr>
        <w:t>V</w:t>
      </w:r>
      <w:r w:rsidRPr="00A13FFE">
        <w:rPr>
          <w:rFonts w:ascii="Times New Roman" w:eastAsia="Times New Roman" w:hAnsi="Times New Roman" w:cs="Times New Roman"/>
          <w:b/>
          <w:bCs/>
          <w:color w:val="000000"/>
          <w:kern w:val="0"/>
          <w:sz w:val="24"/>
          <w:szCs w:val="24"/>
          <w:lang w:val="uk-UA" w:eastAsia="ru-RU"/>
          <w14:ligatures w14:val="none"/>
        </w:rPr>
        <w:t>І</w:t>
      </w:r>
      <w:r w:rsidRPr="00A13FFE">
        <w:rPr>
          <w:rFonts w:ascii="Times New Roman" w:eastAsia="Calibri" w:hAnsi="Times New Roman" w:cs="Times New Roman"/>
          <w:b/>
          <w:kern w:val="0"/>
          <w:sz w:val="24"/>
          <w:szCs w:val="28"/>
          <w:lang w:val="uk-UA" w:eastAsia="ru-RU"/>
          <w14:ligatures w14:val="none"/>
        </w:rPr>
        <w:t>. Авторські права та персональні дані</w:t>
      </w:r>
    </w:p>
    <w:p w14:paraId="3B6AC8B2" w14:textId="77777777" w:rsidR="00A13FFE" w:rsidRPr="00A13FFE" w:rsidRDefault="00A13FFE" w:rsidP="00A13FFE">
      <w:pPr>
        <w:spacing w:after="0" w:line="276" w:lineRule="auto"/>
        <w:ind w:firstLine="567"/>
        <w:jc w:val="both"/>
        <w:rPr>
          <w:rFonts w:ascii="Times New Roman" w:eastAsia="Calibri" w:hAnsi="Times New Roman" w:cs="Times New Roman"/>
          <w:kern w:val="0"/>
          <w:sz w:val="24"/>
          <w:szCs w:val="23"/>
          <w:lang w:val="uk-UA" w:eastAsia="ru-RU"/>
          <w14:ligatures w14:val="none"/>
        </w:rPr>
      </w:pPr>
      <w:r w:rsidRPr="00A13FFE">
        <w:rPr>
          <w:rFonts w:ascii="Times New Roman" w:eastAsia="Calibri" w:hAnsi="Times New Roman" w:cs="Times New Roman"/>
          <w:kern w:val="0"/>
          <w:sz w:val="24"/>
          <w:szCs w:val="23"/>
          <w:lang w:val="uk-UA" w:eastAsia="ru-RU"/>
          <w14:ligatures w14:val="none"/>
        </w:rPr>
        <w:t>1. Використання матеріалів: подання конкурсної роботи означає згоду учасника (або законного представника) на безоплатне використання відео Організатором з метою популяризації Конкурсу, оприлюднення результатів та створення архіву конкурсних робіт.</w:t>
      </w:r>
    </w:p>
    <w:p w14:paraId="0AA235C6" w14:textId="77777777" w:rsidR="00A13FFE" w:rsidRPr="00A13FFE" w:rsidRDefault="00A13FFE" w:rsidP="00A13FFE">
      <w:pPr>
        <w:spacing w:after="0" w:line="276" w:lineRule="auto"/>
        <w:ind w:firstLine="567"/>
        <w:jc w:val="both"/>
        <w:rPr>
          <w:rFonts w:ascii="Times New Roman" w:eastAsia="Calibri" w:hAnsi="Times New Roman" w:cs="Times New Roman"/>
          <w:kern w:val="0"/>
          <w:sz w:val="24"/>
          <w:szCs w:val="23"/>
          <w:lang w:val="uk-UA" w:eastAsia="ru-RU"/>
          <w14:ligatures w14:val="none"/>
        </w:rPr>
      </w:pPr>
      <w:r w:rsidRPr="00A13FFE">
        <w:rPr>
          <w:rFonts w:ascii="Times New Roman" w:eastAsia="Calibri" w:hAnsi="Times New Roman" w:cs="Times New Roman"/>
          <w:kern w:val="0"/>
          <w:sz w:val="24"/>
          <w:szCs w:val="23"/>
          <w:lang w:val="uk-UA" w:eastAsia="ru-RU"/>
          <w14:ligatures w14:val="none"/>
        </w:rPr>
        <w:t>2. Відповідальність за дотриманням авторських прав текстів творів та музичний супровід повністю несе учасник конкурсу. Організатор не несе відповідальності за порушення авторських прав третіх осіб.</w:t>
      </w:r>
    </w:p>
    <w:p w14:paraId="0BF5AFFE" w14:textId="77777777" w:rsidR="00A13FFE" w:rsidRPr="00A13FFE" w:rsidRDefault="00A13FFE" w:rsidP="00A13FFE">
      <w:pPr>
        <w:spacing w:after="0" w:line="276" w:lineRule="auto"/>
        <w:ind w:firstLine="567"/>
        <w:jc w:val="both"/>
        <w:rPr>
          <w:rFonts w:ascii="Times New Roman" w:eastAsia="Calibri" w:hAnsi="Times New Roman" w:cs="Times New Roman"/>
          <w:kern w:val="0"/>
          <w:sz w:val="24"/>
          <w:szCs w:val="23"/>
          <w:lang w:val="uk-UA" w:eastAsia="ru-RU"/>
          <w14:ligatures w14:val="none"/>
        </w:rPr>
      </w:pPr>
      <w:r w:rsidRPr="00A13FFE">
        <w:rPr>
          <w:rFonts w:ascii="Times New Roman" w:eastAsia="Calibri" w:hAnsi="Times New Roman" w:cs="Times New Roman"/>
          <w:kern w:val="0"/>
          <w:sz w:val="24"/>
          <w:szCs w:val="23"/>
          <w:lang w:val="uk-UA" w:eastAsia="ru-RU"/>
          <w14:ligatures w14:val="none"/>
        </w:rPr>
        <w:t>3. Неповнолітні учасники: участь неповнолітніх осіб у Конкурсі здійснюється виключно за письмовою згодою батьків або законних представників. Це включає згоду на обробку персональних даних та публікацію відеоматеріалів.</w:t>
      </w:r>
    </w:p>
    <w:p w14:paraId="6B6D6C8D" w14:textId="77777777" w:rsidR="00A13FFE" w:rsidRPr="00A13FFE" w:rsidRDefault="00A13FFE" w:rsidP="00A13FFE">
      <w:pPr>
        <w:spacing w:after="0" w:line="276" w:lineRule="auto"/>
        <w:ind w:firstLine="567"/>
        <w:jc w:val="center"/>
        <w:rPr>
          <w:rFonts w:ascii="Times New Roman" w:eastAsia="Calibri" w:hAnsi="Times New Roman" w:cs="Times New Roman"/>
          <w:kern w:val="0"/>
          <w:sz w:val="24"/>
          <w:szCs w:val="23"/>
          <w:lang w:val="uk-UA" w:eastAsia="ru-RU"/>
          <w14:ligatures w14:val="none"/>
        </w:rPr>
      </w:pPr>
    </w:p>
    <w:p w14:paraId="5FEA4FC9" w14:textId="77777777" w:rsidR="00A13FFE" w:rsidRPr="00A13FFE" w:rsidRDefault="00A13FFE" w:rsidP="00A13FFE">
      <w:pPr>
        <w:spacing w:after="0" w:line="276" w:lineRule="auto"/>
        <w:jc w:val="center"/>
        <w:rPr>
          <w:rFonts w:ascii="Times New Roman" w:eastAsia="Calibri" w:hAnsi="Times New Roman" w:cs="Times New Roman"/>
          <w:b/>
          <w:kern w:val="0"/>
          <w:sz w:val="24"/>
          <w:szCs w:val="28"/>
          <w:lang w:val="uk-UA" w:eastAsia="ru-RU"/>
          <w14:ligatures w14:val="none"/>
        </w:rPr>
      </w:pPr>
      <w:r w:rsidRPr="00A13FFE">
        <w:rPr>
          <w:rFonts w:ascii="Times New Roman" w:eastAsia="Times New Roman" w:hAnsi="Times New Roman" w:cs="Times New Roman"/>
          <w:b/>
          <w:bCs/>
          <w:color w:val="000000"/>
          <w:kern w:val="0"/>
          <w:sz w:val="24"/>
          <w:szCs w:val="24"/>
          <w:lang w:val="en-US" w:eastAsia="ru-RU"/>
          <w14:ligatures w14:val="none"/>
        </w:rPr>
        <w:t>V</w:t>
      </w:r>
      <w:r w:rsidRPr="00A13FFE">
        <w:rPr>
          <w:rFonts w:ascii="Times New Roman" w:eastAsia="Times New Roman" w:hAnsi="Times New Roman" w:cs="Times New Roman"/>
          <w:b/>
          <w:bCs/>
          <w:color w:val="000000"/>
          <w:kern w:val="0"/>
          <w:sz w:val="24"/>
          <w:szCs w:val="24"/>
          <w:lang w:val="uk-UA" w:eastAsia="ru-RU"/>
          <w14:ligatures w14:val="none"/>
        </w:rPr>
        <w:t>ІІ</w:t>
      </w:r>
      <w:r w:rsidRPr="00A13FFE">
        <w:rPr>
          <w:rFonts w:ascii="Times New Roman" w:eastAsia="Calibri" w:hAnsi="Times New Roman" w:cs="Times New Roman"/>
          <w:b/>
          <w:kern w:val="0"/>
          <w:sz w:val="24"/>
          <w:szCs w:val="28"/>
          <w:lang w:val="uk-UA" w:eastAsia="ru-RU"/>
          <w14:ligatures w14:val="none"/>
        </w:rPr>
        <w:t>. Фінансові умови Конкурсу</w:t>
      </w:r>
    </w:p>
    <w:p w14:paraId="3B03C7E2" w14:textId="77777777" w:rsidR="00A13FFE" w:rsidRPr="00A13FFE" w:rsidRDefault="00A13FFE" w:rsidP="00A13FFE">
      <w:pPr>
        <w:spacing w:after="0" w:line="276" w:lineRule="auto"/>
        <w:ind w:firstLine="567"/>
        <w:jc w:val="both"/>
        <w:rPr>
          <w:rFonts w:ascii="Times New Roman" w:eastAsia="Calibri" w:hAnsi="Times New Roman" w:cs="Times New Roman"/>
          <w:kern w:val="0"/>
          <w:sz w:val="24"/>
          <w:szCs w:val="28"/>
          <w:lang w:val="uk-UA" w:eastAsia="ru-RU"/>
          <w14:ligatures w14:val="none"/>
        </w:rPr>
      </w:pPr>
      <w:r w:rsidRPr="00A13FFE">
        <w:rPr>
          <w:rFonts w:ascii="Times New Roman" w:eastAsia="Calibri" w:hAnsi="Times New Roman" w:cs="Times New Roman"/>
          <w:kern w:val="0"/>
          <w:sz w:val="24"/>
          <w:szCs w:val="28"/>
          <w:lang w:val="uk-UA" w:eastAsia="ru-RU"/>
          <w14:ligatures w14:val="none"/>
        </w:rPr>
        <w:t xml:space="preserve">1. Конкурс є не комерційним заходом і вступний внесок не передбачає. </w:t>
      </w:r>
    </w:p>
    <w:p w14:paraId="1B17F83A" w14:textId="77777777" w:rsidR="00A13FFE" w:rsidRPr="00A13FFE" w:rsidRDefault="00A13FFE" w:rsidP="00A13FFE">
      <w:pPr>
        <w:shd w:val="clear" w:color="auto" w:fill="FFFFFF"/>
        <w:spacing w:after="0" w:line="240" w:lineRule="auto"/>
        <w:ind w:firstLine="567"/>
        <w:jc w:val="both"/>
        <w:textAlignment w:val="baseline"/>
        <w:rPr>
          <w:rFonts w:ascii="Times New Roman" w:eastAsia="Times New Roman" w:hAnsi="Times New Roman" w:cs="Times New Roman"/>
          <w:bCs/>
          <w:color w:val="000000"/>
          <w:kern w:val="0"/>
          <w:sz w:val="24"/>
          <w:szCs w:val="24"/>
          <w:lang w:val="uk-UA" w:eastAsia="ru-RU"/>
          <w14:ligatures w14:val="none"/>
        </w:rPr>
      </w:pPr>
      <w:r w:rsidRPr="00A13FFE">
        <w:rPr>
          <w:rFonts w:ascii="Times New Roman" w:eastAsia="Calibri" w:hAnsi="Times New Roman" w:cs="Times New Roman"/>
          <w:kern w:val="0"/>
          <w:sz w:val="24"/>
          <w:szCs w:val="28"/>
          <w:lang w:val="uk-UA" w:eastAsia="ru-RU"/>
          <w14:ligatures w14:val="none"/>
        </w:rPr>
        <w:t xml:space="preserve">2. Фінансування Конкурсу здійснюється </w:t>
      </w:r>
      <w:r w:rsidRPr="00A13FFE">
        <w:rPr>
          <w:rFonts w:ascii="Times New Roman" w:eastAsia="Times New Roman" w:hAnsi="Times New Roman" w:cs="Times New Roman"/>
          <w:bCs/>
          <w:color w:val="000000"/>
          <w:kern w:val="0"/>
          <w:sz w:val="24"/>
          <w:szCs w:val="24"/>
          <w:lang w:val="uk-UA" w:eastAsia="ru-RU"/>
          <w14:ligatures w14:val="none"/>
        </w:rPr>
        <w:t>за рахунок коштів</w:t>
      </w:r>
      <w:r w:rsidRPr="00A13FFE">
        <w:rPr>
          <w:rFonts w:ascii="Times New Roman" w:eastAsia="Times New Roman" w:hAnsi="Times New Roman" w:cs="Times New Roman"/>
          <w:color w:val="000000"/>
          <w:kern w:val="0"/>
          <w:sz w:val="24"/>
          <w:szCs w:val="24"/>
          <w:lang w:val="uk-UA" w:eastAsia="ru-RU"/>
          <w14:ligatures w14:val="none"/>
        </w:rPr>
        <w:t xml:space="preserve"> </w:t>
      </w:r>
      <w:r w:rsidRPr="00A13FFE">
        <w:rPr>
          <w:rFonts w:ascii="Times New Roman" w:eastAsia="Times New Roman" w:hAnsi="Times New Roman" w:cs="Times New Roman"/>
          <w:kern w:val="0"/>
          <w:sz w:val="24"/>
          <w:szCs w:val="24"/>
          <w:lang w:val="uk-UA" w:eastAsia="ru-RU"/>
          <w14:ligatures w14:val="none"/>
        </w:rPr>
        <w:t xml:space="preserve">Програми </w:t>
      </w:r>
      <w:r w:rsidRPr="00A13FFE">
        <w:rPr>
          <w:rFonts w:ascii="Times New Roman" w:eastAsia="Times New Roman" w:hAnsi="Times New Roman" w:cs="Times New Roman"/>
          <w:bCs/>
          <w:kern w:val="0"/>
          <w:sz w:val="24"/>
          <w:szCs w:val="24"/>
          <w:lang w:val="uk-UA" w:eastAsia="ru-RU"/>
          <w14:ligatures w14:val="none"/>
        </w:rPr>
        <w:t xml:space="preserve">розвитку культури і духовності в Роменській міській територіальній громаді на 2024-2026 роки, затвердженої рішенням міської ради </w:t>
      </w:r>
      <w:r w:rsidRPr="00A13FFE">
        <w:rPr>
          <w:rFonts w:ascii="Times New Roman" w:eastAsia="Times New Roman" w:hAnsi="Times New Roman" w:cs="Times New Roman"/>
          <w:bCs/>
          <w:color w:val="000000"/>
          <w:kern w:val="0"/>
          <w:sz w:val="24"/>
          <w:szCs w:val="24"/>
          <w:lang w:val="uk-UA" w:eastAsia="ru-RU"/>
          <w14:ligatures w14:val="none"/>
        </w:rPr>
        <w:t>від 20.12.2023 (зі змінами).</w:t>
      </w:r>
    </w:p>
    <w:p w14:paraId="019A9BB8" w14:textId="77777777" w:rsidR="00A13FFE" w:rsidRPr="00A13FFE" w:rsidRDefault="00A13FFE" w:rsidP="00A13FFE">
      <w:pPr>
        <w:spacing w:after="0" w:line="276" w:lineRule="auto"/>
        <w:ind w:firstLine="567"/>
        <w:jc w:val="both"/>
        <w:rPr>
          <w:rFonts w:ascii="Times New Roman" w:eastAsia="Calibri" w:hAnsi="Times New Roman" w:cs="Times New Roman"/>
          <w:kern w:val="0"/>
          <w:sz w:val="24"/>
          <w:szCs w:val="28"/>
          <w:lang w:val="uk-UA" w:eastAsia="ru-RU"/>
          <w14:ligatures w14:val="none"/>
        </w:rPr>
      </w:pPr>
    </w:p>
    <w:p w14:paraId="2354A2BC" w14:textId="77777777" w:rsidR="00A13FFE" w:rsidRPr="00A13FFE" w:rsidRDefault="00A13FFE" w:rsidP="00A13FFE">
      <w:pPr>
        <w:spacing w:after="0" w:line="276" w:lineRule="auto"/>
        <w:jc w:val="center"/>
        <w:rPr>
          <w:rFonts w:ascii="Times New Roman" w:eastAsia="Calibri" w:hAnsi="Times New Roman" w:cs="Times New Roman"/>
          <w:b/>
          <w:kern w:val="0"/>
          <w:sz w:val="24"/>
          <w:szCs w:val="28"/>
          <w:lang w:val="uk-UA" w:eastAsia="ru-RU"/>
          <w14:ligatures w14:val="none"/>
        </w:rPr>
      </w:pPr>
      <w:r w:rsidRPr="00A13FFE">
        <w:rPr>
          <w:rFonts w:ascii="Times New Roman" w:eastAsia="Times New Roman" w:hAnsi="Times New Roman" w:cs="Times New Roman"/>
          <w:b/>
          <w:bCs/>
          <w:color w:val="000000"/>
          <w:kern w:val="0"/>
          <w:sz w:val="24"/>
          <w:szCs w:val="24"/>
          <w:lang w:val="en-US" w:eastAsia="ru-RU"/>
          <w14:ligatures w14:val="none"/>
        </w:rPr>
        <w:t>V</w:t>
      </w:r>
      <w:r w:rsidRPr="00A13FFE">
        <w:rPr>
          <w:rFonts w:ascii="Times New Roman" w:eastAsia="Times New Roman" w:hAnsi="Times New Roman" w:cs="Times New Roman"/>
          <w:b/>
          <w:bCs/>
          <w:color w:val="000000"/>
          <w:kern w:val="0"/>
          <w:sz w:val="24"/>
          <w:szCs w:val="24"/>
          <w:lang w:val="uk-UA" w:eastAsia="ru-RU"/>
          <w14:ligatures w14:val="none"/>
        </w:rPr>
        <w:t>ІІІ</w:t>
      </w:r>
      <w:r w:rsidRPr="00A13FFE">
        <w:rPr>
          <w:rFonts w:ascii="Times New Roman" w:eastAsia="Calibri" w:hAnsi="Times New Roman" w:cs="Times New Roman"/>
          <w:b/>
          <w:kern w:val="0"/>
          <w:sz w:val="24"/>
          <w:szCs w:val="28"/>
          <w:lang w:val="uk-UA" w:eastAsia="ru-RU"/>
          <w14:ligatures w14:val="none"/>
        </w:rPr>
        <w:t xml:space="preserve">.  Безпекові умови та заключні положення </w:t>
      </w:r>
    </w:p>
    <w:p w14:paraId="00F3C551" w14:textId="77777777" w:rsidR="00A13FFE" w:rsidRPr="00A13FFE" w:rsidRDefault="00A13FFE" w:rsidP="00A13FFE">
      <w:pPr>
        <w:spacing w:after="0" w:line="276" w:lineRule="auto"/>
        <w:ind w:firstLine="567"/>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1. Форс-мажорні обставини:</w:t>
      </w:r>
    </w:p>
    <w:p w14:paraId="22E56A30" w14:textId="77777777" w:rsidR="00A13FFE" w:rsidRPr="00A13FFE" w:rsidRDefault="00A13FFE" w:rsidP="00A13FFE">
      <w:pPr>
        <w:spacing w:after="0" w:line="276" w:lineRule="auto"/>
        <w:ind w:firstLine="567"/>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У зв’язку з особливими умовами сьогодення Організатор залишає за собою право:</w:t>
      </w:r>
    </w:p>
    <w:p w14:paraId="562786A5" w14:textId="77777777" w:rsidR="00A13FFE" w:rsidRPr="00A13FFE" w:rsidRDefault="00A13FFE" w:rsidP="00A13FFE">
      <w:pPr>
        <w:spacing w:after="0" w:line="276" w:lineRule="auto"/>
        <w:jc w:val="center"/>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br w:type="page"/>
      </w:r>
    </w:p>
    <w:p w14:paraId="45655569" w14:textId="77777777" w:rsidR="00A13FFE" w:rsidRPr="00A13FFE" w:rsidRDefault="00A13FFE" w:rsidP="00A13FFE">
      <w:pPr>
        <w:spacing w:after="120" w:line="240" w:lineRule="auto"/>
        <w:ind w:firstLine="567"/>
        <w:jc w:val="right"/>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lastRenderedPageBreak/>
        <w:t>Продовження додатка 1</w:t>
      </w:r>
    </w:p>
    <w:p w14:paraId="5B8A8571" w14:textId="77777777" w:rsidR="00A13FFE" w:rsidRPr="00A13FFE" w:rsidRDefault="00A13FFE" w:rsidP="00A13FFE">
      <w:pPr>
        <w:spacing w:after="0" w:line="276" w:lineRule="auto"/>
        <w:ind w:firstLine="567"/>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змінювати терміни проведення Конкурсу;</w:t>
      </w:r>
    </w:p>
    <w:p w14:paraId="6C2E3A42" w14:textId="77777777" w:rsidR="00A13FFE" w:rsidRPr="00A13FFE" w:rsidRDefault="00A13FFE" w:rsidP="00A13FFE">
      <w:pPr>
        <w:spacing w:after="0" w:line="276" w:lineRule="auto"/>
        <w:ind w:firstLine="567"/>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скасовувати або переносити Конкурс без додаткових зобов’язань.</w:t>
      </w:r>
    </w:p>
    <w:p w14:paraId="447DD9A2" w14:textId="77777777" w:rsidR="00A13FFE" w:rsidRPr="00A13FFE" w:rsidRDefault="00A13FFE" w:rsidP="00A13FFE">
      <w:pPr>
        <w:spacing w:after="0" w:line="276" w:lineRule="auto"/>
        <w:ind w:firstLine="567"/>
        <w:jc w:val="both"/>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2. Організатор не несе відповідальності за неможливість участі у Конкурсі з причин, пов’язаних із воєнними діями, перебоями електропостачання або зв’язку.</w:t>
      </w:r>
    </w:p>
    <w:p w14:paraId="2B12E5CF" w14:textId="77777777" w:rsidR="00A13FFE" w:rsidRPr="00A13FFE" w:rsidRDefault="00A13FFE" w:rsidP="00A13FFE">
      <w:pPr>
        <w:spacing w:after="0" w:line="276" w:lineRule="auto"/>
        <w:ind w:firstLine="567"/>
        <w:rPr>
          <w:rFonts w:ascii="Times New Roman" w:eastAsia="Times New Roman" w:hAnsi="Times New Roman" w:cs="Times New Roman"/>
          <w:kern w:val="0"/>
          <w:sz w:val="24"/>
          <w:szCs w:val="24"/>
          <w:lang w:val="uk-UA" w:eastAsia="ru-RU"/>
          <w14:ligatures w14:val="none"/>
        </w:rPr>
      </w:pPr>
      <w:r w:rsidRPr="00A13FFE">
        <w:rPr>
          <w:rFonts w:ascii="Times New Roman" w:eastAsia="Times New Roman" w:hAnsi="Times New Roman" w:cs="Times New Roman"/>
          <w:kern w:val="0"/>
          <w:sz w:val="24"/>
          <w:szCs w:val="24"/>
          <w:lang w:val="uk-UA" w:eastAsia="ru-RU"/>
          <w14:ligatures w14:val="none"/>
        </w:rPr>
        <w:t>3. Прийняття умов: участь у Конкурсі означає повну та беззастережну згоду з умовами цього Положення.</w:t>
      </w:r>
    </w:p>
    <w:p w14:paraId="0F06F465" w14:textId="77777777" w:rsidR="00A13FFE" w:rsidRPr="00A13FFE" w:rsidRDefault="00A13FFE" w:rsidP="00A13FFE">
      <w:pPr>
        <w:spacing w:after="200" w:line="276" w:lineRule="auto"/>
        <w:ind w:firstLine="708"/>
        <w:jc w:val="both"/>
        <w:rPr>
          <w:rFonts w:ascii="Times New Roman" w:eastAsia="Calibri" w:hAnsi="Times New Roman" w:cs="Times New Roman"/>
          <w:i/>
          <w:kern w:val="0"/>
          <w:sz w:val="24"/>
          <w:szCs w:val="24"/>
          <w:lang w:val="uk-UA" w:eastAsia="ru-RU"/>
          <w14:ligatures w14:val="none"/>
        </w:rPr>
      </w:pPr>
    </w:p>
    <w:p w14:paraId="18DA7107" w14:textId="77777777" w:rsidR="00A13FFE" w:rsidRPr="00A13FFE" w:rsidRDefault="00A13FFE" w:rsidP="00A13FFE">
      <w:pPr>
        <w:tabs>
          <w:tab w:val="left" w:pos="10161"/>
        </w:tabs>
        <w:spacing w:after="0" w:line="240" w:lineRule="auto"/>
        <w:jc w:val="center"/>
        <w:rPr>
          <w:rFonts w:ascii="Times New Roman" w:eastAsia="Times New Roman" w:hAnsi="Times New Roman" w:cs="Times New Roman"/>
          <w:b/>
          <w:kern w:val="0"/>
          <w:sz w:val="24"/>
          <w:szCs w:val="24"/>
          <w:lang w:val="uk-UA" w:eastAsia="ru-RU"/>
          <w14:ligatures w14:val="none"/>
        </w:rPr>
      </w:pPr>
      <w:r w:rsidRPr="00A13FFE">
        <w:rPr>
          <w:rFonts w:ascii="Times New Roman" w:eastAsia="Times New Roman" w:hAnsi="Times New Roman" w:cs="Times New Roman"/>
          <w:b/>
          <w:kern w:val="0"/>
          <w:sz w:val="24"/>
          <w:szCs w:val="24"/>
          <w:lang w:val="uk-UA" w:eastAsia="ru-RU"/>
          <w14:ligatures w14:val="none"/>
        </w:rPr>
        <w:t>____________</w:t>
      </w:r>
    </w:p>
    <w:p w14:paraId="0F2EE513" w14:textId="77777777" w:rsidR="00A13FFE" w:rsidRPr="00A13FFE" w:rsidRDefault="00A13FFE" w:rsidP="00A13FFE">
      <w:pPr>
        <w:tabs>
          <w:tab w:val="left" w:pos="6060"/>
        </w:tabs>
        <w:spacing w:before="360" w:after="0" w:line="240" w:lineRule="auto"/>
        <w:jc w:val="center"/>
        <w:rPr>
          <w:rFonts w:ascii="Times New Roman" w:eastAsia="Times New Roman" w:hAnsi="Times New Roman" w:cs="Times New Roman"/>
          <w:b/>
          <w:kern w:val="0"/>
          <w:sz w:val="24"/>
          <w:szCs w:val="24"/>
          <w:lang w:val="uk-UA" w:eastAsia="ru-RU"/>
          <w14:ligatures w14:val="none"/>
        </w:rPr>
      </w:pPr>
    </w:p>
    <w:p w14:paraId="1516C0FA" w14:textId="77777777" w:rsidR="00A13FFE" w:rsidRPr="00A13FFE" w:rsidRDefault="00A13FFE" w:rsidP="00A13FFE">
      <w:pPr>
        <w:tabs>
          <w:tab w:val="left" w:pos="6060"/>
        </w:tabs>
        <w:spacing w:before="360" w:after="0" w:line="240" w:lineRule="auto"/>
        <w:jc w:val="center"/>
        <w:rPr>
          <w:rFonts w:ascii="Times New Roman" w:eastAsia="Times New Roman" w:hAnsi="Times New Roman" w:cs="Times New Roman"/>
          <w:b/>
          <w:kern w:val="0"/>
          <w:sz w:val="24"/>
          <w:szCs w:val="24"/>
          <w:lang w:val="uk-UA" w:eastAsia="ru-RU"/>
          <w14:ligatures w14:val="none"/>
        </w:rPr>
      </w:pPr>
    </w:p>
    <w:p w14:paraId="24F5FDB4" w14:textId="77777777" w:rsidR="00A13FFE" w:rsidRPr="00A13FFE" w:rsidRDefault="00A13FFE" w:rsidP="00A13FFE">
      <w:pPr>
        <w:tabs>
          <w:tab w:val="left" w:pos="6060"/>
        </w:tabs>
        <w:spacing w:before="360" w:after="0" w:line="240" w:lineRule="auto"/>
        <w:jc w:val="center"/>
        <w:rPr>
          <w:rFonts w:ascii="Times New Roman" w:eastAsia="Times New Roman" w:hAnsi="Times New Roman" w:cs="Times New Roman"/>
          <w:b/>
          <w:kern w:val="0"/>
          <w:sz w:val="24"/>
          <w:szCs w:val="24"/>
          <w:lang w:val="uk-UA" w:eastAsia="ru-RU"/>
          <w14:ligatures w14:val="none"/>
        </w:rPr>
      </w:pPr>
    </w:p>
    <w:p w14:paraId="0C12B5CA" w14:textId="77777777" w:rsidR="00A13FFE" w:rsidRPr="00A13FFE" w:rsidRDefault="00A13FFE" w:rsidP="00A13FFE">
      <w:pPr>
        <w:tabs>
          <w:tab w:val="left" w:pos="6060"/>
        </w:tabs>
        <w:spacing w:before="360" w:after="0" w:line="240" w:lineRule="auto"/>
        <w:jc w:val="center"/>
        <w:rPr>
          <w:rFonts w:ascii="Times New Roman" w:eastAsia="Times New Roman" w:hAnsi="Times New Roman" w:cs="Times New Roman"/>
          <w:b/>
          <w:kern w:val="0"/>
          <w:sz w:val="24"/>
          <w:szCs w:val="24"/>
          <w:lang w:val="uk-UA" w:eastAsia="ru-RU"/>
          <w14:ligatures w14:val="none"/>
        </w:rPr>
      </w:pPr>
    </w:p>
    <w:p w14:paraId="44D4C03A" w14:textId="77777777" w:rsidR="00A13FFE" w:rsidRPr="00A13FFE" w:rsidRDefault="00A13FFE" w:rsidP="00A13FFE">
      <w:pPr>
        <w:tabs>
          <w:tab w:val="left" w:pos="6060"/>
        </w:tabs>
        <w:spacing w:before="360" w:after="0" w:line="240" w:lineRule="auto"/>
        <w:jc w:val="center"/>
        <w:rPr>
          <w:rFonts w:ascii="Times New Roman" w:eastAsia="Times New Roman" w:hAnsi="Times New Roman" w:cs="Times New Roman"/>
          <w:b/>
          <w:kern w:val="0"/>
          <w:sz w:val="24"/>
          <w:szCs w:val="24"/>
          <w:lang w:val="uk-UA" w:eastAsia="ru-RU"/>
          <w14:ligatures w14:val="none"/>
        </w:rPr>
      </w:pPr>
    </w:p>
    <w:p w14:paraId="30DF539A" w14:textId="77777777" w:rsidR="00A13FFE" w:rsidRPr="00A13FFE" w:rsidRDefault="00A13FFE" w:rsidP="00A13FFE">
      <w:pPr>
        <w:tabs>
          <w:tab w:val="left" w:pos="6060"/>
        </w:tabs>
        <w:spacing w:before="360" w:after="0" w:line="240" w:lineRule="auto"/>
        <w:jc w:val="center"/>
        <w:rPr>
          <w:rFonts w:ascii="Times New Roman" w:eastAsia="Times New Roman" w:hAnsi="Times New Roman" w:cs="Times New Roman"/>
          <w:b/>
          <w:kern w:val="0"/>
          <w:sz w:val="24"/>
          <w:szCs w:val="24"/>
          <w:lang w:val="uk-UA" w:eastAsia="ru-RU"/>
          <w14:ligatures w14:val="none"/>
        </w:rPr>
      </w:pPr>
    </w:p>
    <w:p w14:paraId="02970F52" w14:textId="77777777" w:rsidR="00A13FFE" w:rsidRPr="00A13FFE" w:rsidRDefault="00A13FFE" w:rsidP="00A13FFE">
      <w:pPr>
        <w:tabs>
          <w:tab w:val="left" w:pos="6060"/>
        </w:tabs>
        <w:spacing w:before="360" w:after="0" w:line="240" w:lineRule="auto"/>
        <w:jc w:val="center"/>
        <w:rPr>
          <w:rFonts w:ascii="Times New Roman" w:eastAsia="Times New Roman" w:hAnsi="Times New Roman" w:cs="Times New Roman"/>
          <w:b/>
          <w:kern w:val="0"/>
          <w:sz w:val="24"/>
          <w:szCs w:val="24"/>
          <w:lang w:val="uk-UA" w:eastAsia="ru-RU"/>
          <w14:ligatures w14:val="none"/>
        </w:rPr>
      </w:pPr>
    </w:p>
    <w:p w14:paraId="78335E21" w14:textId="77777777" w:rsidR="00A13FFE" w:rsidRPr="00A13FFE" w:rsidRDefault="00A13FFE" w:rsidP="00A13FFE">
      <w:pPr>
        <w:tabs>
          <w:tab w:val="left" w:pos="6060"/>
        </w:tabs>
        <w:spacing w:before="360" w:after="0" w:line="240" w:lineRule="auto"/>
        <w:jc w:val="center"/>
        <w:rPr>
          <w:rFonts w:ascii="Times New Roman" w:eastAsia="Times New Roman" w:hAnsi="Times New Roman" w:cs="Times New Roman"/>
          <w:b/>
          <w:kern w:val="0"/>
          <w:sz w:val="24"/>
          <w:szCs w:val="24"/>
          <w:lang w:val="uk-UA" w:eastAsia="ru-RU"/>
          <w14:ligatures w14:val="none"/>
        </w:rPr>
      </w:pPr>
    </w:p>
    <w:p w14:paraId="29BFF8C4" w14:textId="31BD4B9D" w:rsidR="00724DC6" w:rsidRPr="00A13FFE" w:rsidRDefault="00724DC6" w:rsidP="00A13FFE">
      <w:pPr>
        <w:spacing w:after="200" w:line="276" w:lineRule="auto"/>
        <w:rPr>
          <w:rFonts w:ascii="Times New Roman" w:eastAsia="Times New Roman" w:hAnsi="Times New Roman" w:cs="Times New Roman"/>
          <w:b/>
          <w:kern w:val="0"/>
          <w:sz w:val="24"/>
          <w:szCs w:val="24"/>
          <w:lang w:val="uk-UA" w:eastAsia="ru-RU"/>
          <w14:ligatures w14:val="none"/>
        </w:rPr>
      </w:pPr>
    </w:p>
    <w:sectPr w:rsidR="00724DC6" w:rsidRPr="00A13F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roba-Pr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250"/>
    <w:multiLevelType w:val="hybridMultilevel"/>
    <w:tmpl w:val="28023D4E"/>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16cid:durableId="1299216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3C9"/>
    <w:rsid w:val="00724DC6"/>
    <w:rsid w:val="009F4942"/>
    <w:rsid w:val="009F5254"/>
    <w:rsid w:val="00A13FFE"/>
    <w:rsid w:val="00B643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37850"/>
  <w15:chartTrackingRefBased/>
  <w15:docId w15:val="{3655E637-B2D1-434C-93B0-101FDDBD5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643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643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643C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643C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643C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643C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643C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643C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643C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43C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643C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643C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643C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643C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643C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643C9"/>
    <w:rPr>
      <w:rFonts w:eastAsiaTheme="majorEastAsia" w:cstheme="majorBidi"/>
      <w:color w:val="595959" w:themeColor="text1" w:themeTint="A6"/>
    </w:rPr>
  </w:style>
  <w:style w:type="character" w:customStyle="1" w:styleId="80">
    <w:name w:val="Заголовок 8 Знак"/>
    <w:basedOn w:val="a0"/>
    <w:link w:val="8"/>
    <w:uiPriority w:val="9"/>
    <w:semiHidden/>
    <w:rsid w:val="00B643C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643C9"/>
    <w:rPr>
      <w:rFonts w:eastAsiaTheme="majorEastAsia" w:cstheme="majorBidi"/>
      <w:color w:val="272727" w:themeColor="text1" w:themeTint="D8"/>
    </w:rPr>
  </w:style>
  <w:style w:type="paragraph" w:styleId="a3">
    <w:name w:val="Title"/>
    <w:basedOn w:val="a"/>
    <w:next w:val="a"/>
    <w:link w:val="a4"/>
    <w:uiPriority w:val="10"/>
    <w:qFormat/>
    <w:rsid w:val="00B64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643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43C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643C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643C9"/>
    <w:pPr>
      <w:spacing w:before="160"/>
      <w:jc w:val="center"/>
    </w:pPr>
    <w:rPr>
      <w:i/>
      <w:iCs/>
      <w:color w:val="404040" w:themeColor="text1" w:themeTint="BF"/>
    </w:rPr>
  </w:style>
  <w:style w:type="character" w:customStyle="1" w:styleId="a8">
    <w:name w:val="Цитата Знак"/>
    <w:basedOn w:val="a0"/>
    <w:link w:val="a7"/>
    <w:uiPriority w:val="29"/>
    <w:rsid w:val="00B643C9"/>
    <w:rPr>
      <w:i/>
      <w:iCs/>
      <w:color w:val="404040" w:themeColor="text1" w:themeTint="BF"/>
    </w:rPr>
  </w:style>
  <w:style w:type="paragraph" w:styleId="a9">
    <w:name w:val="List Paragraph"/>
    <w:basedOn w:val="a"/>
    <w:uiPriority w:val="34"/>
    <w:qFormat/>
    <w:rsid w:val="00B643C9"/>
    <w:pPr>
      <w:ind w:left="720"/>
      <w:contextualSpacing/>
    </w:pPr>
  </w:style>
  <w:style w:type="character" w:styleId="aa">
    <w:name w:val="Intense Emphasis"/>
    <w:basedOn w:val="a0"/>
    <w:uiPriority w:val="21"/>
    <w:qFormat/>
    <w:rsid w:val="00B643C9"/>
    <w:rPr>
      <w:i/>
      <w:iCs/>
      <w:color w:val="2F5496" w:themeColor="accent1" w:themeShade="BF"/>
    </w:rPr>
  </w:style>
  <w:style w:type="paragraph" w:styleId="ab">
    <w:name w:val="Intense Quote"/>
    <w:basedOn w:val="a"/>
    <w:next w:val="a"/>
    <w:link w:val="ac"/>
    <w:uiPriority w:val="30"/>
    <w:qFormat/>
    <w:rsid w:val="00B643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643C9"/>
    <w:rPr>
      <w:i/>
      <w:iCs/>
      <w:color w:val="2F5496" w:themeColor="accent1" w:themeShade="BF"/>
    </w:rPr>
  </w:style>
  <w:style w:type="character" w:styleId="ad">
    <w:name w:val="Intense Reference"/>
    <w:basedOn w:val="a0"/>
    <w:uiPriority w:val="32"/>
    <w:qFormat/>
    <w:rsid w:val="00B643C9"/>
    <w:rPr>
      <w:b/>
      <w:bCs/>
      <w:smallCaps/>
      <w:color w:val="2F5496" w:themeColor="accent1" w:themeShade="BF"/>
      <w:spacing w:val="5"/>
    </w:rPr>
  </w:style>
  <w:style w:type="table" w:styleId="ae">
    <w:name w:val="Table Grid"/>
    <w:basedOn w:val="a1"/>
    <w:uiPriority w:val="59"/>
    <w:qFormat/>
    <w:rsid w:val="00A13F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entr_kt_rmr@ukr.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1166</Words>
  <Characters>6647</Characters>
  <Application>Microsoft Office Word</Application>
  <DocSecurity>0</DocSecurity>
  <Lines>55</Lines>
  <Paragraphs>15</Paragraphs>
  <ScaleCrop>false</ScaleCrop>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2026-08-31T11:04:00Z</dcterms:created>
  <dcterms:modified xsi:type="dcterms:W3CDTF">2026-08-31T11:04:00Z</dcterms:modified>
</cp:coreProperties>
</file>